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61B9E" w14:textId="77777777" w:rsidR="00314B63" w:rsidRDefault="00314B63">
      <w:pPr>
        <w:tabs>
          <w:tab w:val="right" w:pos="9360"/>
        </w:tabs>
        <w:suppressAutoHyphens/>
        <w:rPr>
          <w:b/>
          <w:bCs/>
          <w:sz w:val="44"/>
          <w:szCs w:val="44"/>
        </w:rPr>
      </w:pPr>
      <w:r>
        <w:rPr>
          <w:rFonts w:ascii="Arial Bold" w:hAnsi="Arial Bold" w:cs="Arial Bold"/>
          <w:b/>
          <w:bCs/>
          <w:sz w:val="60"/>
          <w:szCs w:val="60"/>
        </w:rPr>
        <w:tab/>
      </w:r>
      <w:r>
        <w:rPr>
          <w:b/>
          <w:bCs/>
          <w:sz w:val="44"/>
          <w:szCs w:val="44"/>
        </w:rPr>
        <w:t>GUIDE</w:t>
      </w:r>
      <w:r w:rsidR="0046004A">
        <w:rPr>
          <w:b/>
          <w:bCs/>
          <w:sz w:val="44"/>
          <w:szCs w:val="44"/>
        </w:rPr>
        <w:fldChar w:fldCharType="begin"/>
      </w:r>
      <w:r>
        <w:rPr>
          <w:b/>
          <w:bCs/>
          <w:sz w:val="44"/>
          <w:szCs w:val="44"/>
        </w:rPr>
        <w:instrText xml:space="preserve">PRIVATE </w:instrText>
      </w:r>
      <w:r w:rsidR="0046004A">
        <w:rPr>
          <w:b/>
          <w:bCs/>
          <w:sz w:val="44"/>
          <w:szCs w:val="44"/>
        </w:rPr>
        <w:fldChar w:fldCharType="end"/>
      </w:r>
    </w:p>
    <w:p w14:paraId="062E57AA" w14:textId="77777777" w:rsidR="00314B63" w:rsidRDefault="00314B63">
      <w:pPr>
        <w:tabs>
          <w:tab w:val="right" w:pos="9360"/>
        </w:tabs>
        <w:suppressAutoHyphens/>
        <w:rPr>
          <w:b/>
          <w:bCs/>
          <w:sz w:val="44"/>
          <w:szCs w:val="44"/>
        </w:rPr>
      </w:pPr>
      <w:r>
        <w:rPr>
          <w:b/>
          <w:bCs/>
          <w:sz w:val="44"/>
          <w:szCs w:val="44"/>
        </w:rPr>
        <w:tab/>
        <w:t>SPECIFICATION</w:t>
      </w:r>
    </w:p>
    <w:p w14:paraId="3AE5D160"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sz w:val="24"/>
          <w:szCs w:val="24"/>
        </w:rPr>
      </w:pPr>
      <w:r>
        <w:rPr>
          <w:sz w:val="24"/>
          <w:szCs w:val="24"/>
        </w:rPr>
        <w:t>Manufacturer:</w:t>
      </w:r>
    </w:p>
    <w:p w14:paraId="1D9E27B2"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b/>
          <w:bCs/>
          <w:sz w:val="24"/>
          <w:szCs w:val="24"/>
        </w:rPr>
      </w:pPr>
      <w:r>
        <w:rPr>
          <w:b/>
          <w:bCs/>
          <w:sz w:val="24"/>
          <w:szCs w:val="24"/>
        </w:rPr>
        <w:t>U.S. Aluminum</w:t>
      </w:r>
    </w:p>
    <w:p w14:paraId="576586A5"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sz w:val="24"/>
          <w:szCs w:val="24"/>
        </w:rPr>
      </w:pPr>
      <w:r>
        <w:rPr>
          <w:sz w:val="24"/>
          <w:szCs w:val="24"/>
        </w:rPr>
        <w:t>2450 E. Vernon Ave.</w:t>
      </w:r>
    </w:p>
    <w:p w14:paraId="6CEB3D82"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sz w:val="24"/>
          <w:szCs w:val="24"/>
        </w:rPr>
      </w:pPr>
      <w:r>
        <w:rPr>
          <w:sz w:val="24"/>
          <w:szCs w:val="24"/>
        </w:rPr>
        <w:t>Los Angeles, California 90058-1802</w:t>
      </w:r>
    </w:p>
    <w:p w14:paraId="17A38EB4"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sz w:val="24"/>
          <w:szCs w:val="24"/>
        </w:rPr>
      </w:pPr>
      <w:r>
        <w:rPr>
          <w:sz w:val="24"/>
          <w:szCs w:val="24"/>
        </w:rPr>
        <w:t xml:space="preserve">Toll Free Phone: (800) 262-5151, Phone: </w:t>
      </w:r>
      <w:r>
        <w:rPr>
          <w:color w:val="000000"/>
          <w:sz w:val="24"/>
          <w:szCs w:val="24"/>
        </w:rPr>
        <w:t>(323) 268-4230</w:t>
      </w:r>
    </w:p>
    <w:p w14:paraId="78A64736" w14:textId="77777777" w:rsidR="00314B63" w:rsidRDefault="00314B63">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pPr>
      <w:r>
        <w:t>Toll Free Fax: (866) 262-3299</w:t>
      </w:r>
    </w:p>
    <w:p w14:paraId="1E06C8D2" w14:textId="77777777" w:rsidR="00314B63" w:rsidRDefault="00B87B2A">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pPr>
      <w:hyperlink r:id="rId9" w:history="1">
        <w:r w:rsidR="00314B63">
          <w:rPr>
            <w:rStyle w:val="Hyperlink"/>
          </w:rPr>
          <w:t>usalum@crlaurence.com</w:t>
        </w:r>
      </w:hyperlink>
    </w:p>
    <w:p w14:paraId="0552F0D7"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color w:val="0000FF"/>
          <w:sz w:val="24"/>
          <w:szCs w:val="24"/>
        </w:rPr>
      </w:pPr>
      <w:r>
        <w:rPr>
          <w:color w:val="0000FF"/>
          <w:sz w:val="24"/>
          <w:szCs w:val="24"/>
        </w:rPr>
        <w:t>www.usalum.com</w:t>
      </w:r>
    </w:p>
    <w:p w14:paraId="59EE25B2"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sz w:val="24"/>
          <w:szCs w:val="24"/>
        </w:rPr>
      </w:pPr>
    </w:p>
    <w:p w14:paraId="20290358" w14:textId="77777777" w:rsidR="00314B63" w:rsidRDefault="00314B63">
      <w:pPr>
        <w:pStyle w:val="Heading2"/>
        <w:rPr>
          <w:b w:val="0"/>
          <w:bCs w:val="0"/>
        </w:rPr>
      </w:pPr>
      <w:r>
        <w:t xml:space="preserve">SECTION 08 </w:t>
      </w:r>
      <w:r w:rsidR="00B87B2A">
        <w:t>11 16</w:t>
      </w:r>
      <w:bookmarkStart w:id="0" w:name="_GoBack"/>
      <w:bookmarkEnd w:id="0"/>
    </w:p>
    <w:p w14:paraId="60720D1A"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b/>
          <w:bCs/>
          <w:color w:val="000000"/>
          <w:sz w:val="24"/>
          <w:szCs w:val="24"/>
        </w:rPr>
      </w:pPr>
      <w:r>
        <w:rPr>
          <w:b/>
          <w:bCs/>
          <w:sz w:val="24"/>
          <w:szCs w:val="24"/>
        </w:rPr>
        <w:t xml:space="preserve">SERIES 375T </w:t>
      </w:r>
      <w:r>
        <w:rPr>
          <w:b/>
          <w:bCs/>
          <w:color w:val="000000"/>
          <w:sz w:val="24"/>
          <w:szCs w:val="24"/>
        </w:rPr>
        <w:t xml:space="preserve">ARCTICFRONT </w:t>
      </w:r>
    </w:p>
    <w:p w14:paraId="126D78E3"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b/>
          <w:bCs/>
          <w:sz w:val="24"/>
          <w:szCs w:val="24"/>
        </w:rPr>
      </w:pPr>
      <w:r>
        <w:rPr>
          <w:b/>
          <w:bCs/>
          <w:color w:val="000000"/>
          <w:sz w:val="24"/>
          <w:szCs w:val="24"/>
        </w:rPr>
        <w:t>THERMAL ENTRANCES</w:t>
      </w:r>
    </w:p>
    <w:p w14:paraId="0CC35929"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p>
    <w:p w14:paraId="3D403251"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p>
    <w:p w14:paraId="62D71EA5"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p>
    <w:p w14:paraId="71BF9C3F"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r>
        <w:rPr>
          <w:sz w:val="24"/>
          <w:szCs w:val="24"/>
        </w:rPr>
        <w:t>Glass and glazing are referenced in Section 08 81 00, Glass and Glazing.</w:t>
      </w:r>
    </w:p>
    <w:p w14:paraId="5EDA03D6"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p>
    <w:p w14:paraId="6CD218C2"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r>
        <w:rPr>
          <w:sz w:val="24"/>
          <w:szCs w:val="24"/>
        </w:rPr>
        <w:t xml:space="preserve">Where work of this section integrates with curtain wall, slope glazed system, skylight, windows or other glazing system, carefully coordinate all sections to function together. </w:t>
      </w:r>
    </w:p>
    <w:p w14:paraId="530CB985"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p>
    <w:p w14:paraId="2A3604A6"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r>
        <w:rPr>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14:paraId="755D2C44"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p>
    <w:p w14:paraId="12783659"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r>
        <w:rPr>
          <w:sz w:val="24"/>
          <w:szCs w:val="24"/>
        </w:rPr>
        <w:t xml:space="preserve">Editor notes are included within the text of this section to assist the </w:t>
      </w:r>
      <w:proofErr w:type="spellStart"/>
      <w:r>
        <w:rPr>
          <w:sz w:val="24"/>
          <w:szCs w:val="24"/>
        </w:rPr>
        <w:t>specifier</w:t>
      </w:r>
      <w:proofErr w:type="spellEnd"/>
      <w:r>
        <w:rPr>
          <w:sz w:val="24"/>
          <w:szCs w:val="24"/>
        </w:rPr>
        <w:t xml:space="preserve"> in knowledgeable decision-making.  They should be deleted from the final text.   </w:t>
      </w:r>
    </w:p>
    <w:p w14:paraId="28C9C1BC"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p>
    <w:p w14:paraId="5F1A151F" w14:textId="77777777" w:rsidR="00314B63" w:rsidRDefault="00314B63">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sz w:val="24"/>
          <w:szCs w:val="24"/>
        </w:rPr>
      </w:pPr>
      <w:r>
        <w:rPr>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14:paraId="06A93F93" w14:textId="77777777" w:rsidR="00314B63" w:rsidRDefault="0046004A">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314B63">
        <w:rPr>
          <w:rFonts w:ascii="Arial" w:hAnsi="Arial" w:cs="Arial"/>
          <w:vanish/>
        </w:rPr>
        <w:instrText>seq Text_Box  \* Arabic</w:instrText>
      </w:r>
      <w:r>
        <w:rPr>
          <w:rFonts w:ascii="Arial" w:hAnsi="Arial" w:cs="Arial"/>
          <w:vanish/>
        </w:rPr>
        <w:fldChar w:fldCharType="separate"/>
      </w:r>
      <w:r w:rsidR="00E71F8B">
        <w:rPr>
          <w:rFonts w:ascii="Arial" w:hAnsi="Arial" w:cs="Arial"/>
          <w:noProof/>
          <w:vanish/>
        </w:rPr>
        <w:t>1</w:t>
      </w:r>
      <w:r>
        <w:rPr>
          <w:rFonts w:ascii="Arial" w:hAnsi="Arial" w:cs="Arial"/>
          <w:vanish/>
        </w:rPr>
        <w:fldChar w:fldCharType="end"/>
      </w:r>
    </w:p>
    <w:p w14:paraId="25F8A0CD"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sz w:val="24"/>
          <w:szCs w:val="24"/>
        </w:rPr>
      </w:pPr>
    </w:p>
    <w:p w14:paraId="4E3DAD5E" w14:textId="77777777" w:rsidR="00314B63" w:rsidRDefault="00314B63">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sz w:val="24"/>
          <w:szCs w:val="24"/>
        </w:rPr>
      </w:pPr>
      <w:r>
        <w:rPr>
          <w:sz w:val="24"/>
          <w:szCs w:val="24"/>
        </w:rPr>
        <w:t xml:space="preserve"> </w:t>
      </w:r>
      <w:r w:rsidR="0046004A">
        <w:rPr>
          <w:sz w:val="24"/>
          <w:szCs w:val="24"/>
        </w:rPr>
        <w:fldChar w:fldCharType="begin"/>
      </w:r>
      <w:r>
        <w:rPr>
          <w:sz w:val="24"/>
          <w:szCs w:val="24"/>
        </w:rPr>
        <w:instrText xml:space="preserve">PRIVATE </w:instrText>
      </w:r>
      <w:r w:rsidR="0046004A">
        <w:rPr>
          <w:sz w:val="24"/>
          <w:szCs w:val="24"/>
        </w:rPr>
        <w:fldChar w:fldCharType="end"/>
      </w:r>
      <w:r>
        <w:rPr>
          <w:sz w:val="24"/>
          <w:szCs w:val="24"/>
        </w:rPr>
        <w:t>This guide specification has been prepared by U.S. Aluminum</w:t>
      </w:r>
      <w:r>
        <w:rPr>
          <w:b/>
          <w:bCs/>
          <w:sz w:val="24"/>
          <w:szCs w:val="24"/>
        </w:rPr>
        <w:t xml:space="preserve"> </w:t>
      </w:r>
      <w:r>
        <w:rPr>
          <w:sz w:val="24"/>
          <w:szCs w:val="24"/>
        </w:rPr>
        <w:t xml:space="preserve">in printed and electronic form as an aid to </w:t>
      </w:r>
      <w:proofErr w:type="spellStart"/>
      <w:r>
        <w:rPr>
          <w:sz w:val="24"/>
          <w:szCs w:val="24"/>
        </w:rPr>
        <w:t>specifiers</w:t>
      </w:r>
      <w:proofErr w:type="spellEnd"/>
      <w:r>
        <w:rPr>
          <w:sz w:val="24"/>
          <w:szCs w:val="24"/>
        </w:rPr>
        <w:t xml:space="preserve"> in preparing written construction documents for aluminum framed entrances and storefront systems.</w:t>
      </w:r>
    </w:p>
    <w:p w14:paraId="2F30C145" w14:textId="77777777" w:rsidR="00314B63" w:rsidRDefault="00314B63">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sz w:val="24"/>
          <w:szCs w:val="24"/>
        </w:rPr>
      </w:pPr>
    </w:p>
    <w:p w14:paraId="7C7350E6" w14:textId="77777777" w:rsidR="00314B63" w:rsidRDefault="00314B63">
      <w:pPr>
        <w:pStyle w:val="BodyText"/>
        <w:framePr w:wrap="auto"/>
        <w:rPr>
          <w:rFonts w:ascii="Times New Roman" w:hAnsi="Times New Roman" w:cs="Times New Roman"/>
        </w:rPr>
      </w:pPr>
    </w:p>
    <w:p w14:paraId="6EF389C7"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14:paraId="0FF98BCF"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sz w:val="24"/>
          <w:szCs w:val="24"/>
        </w:rPr>
      </w:pPr>
      <w:r>
        <w:rPr>
          <w:b/>
          <w:bCs/>
          <w:sz w:val="24"/>
          <w:szCs w:val="24"/>
        </w:rPr>
        <w:t>PART 1 - GENERAL</w:t>
      </w:r>
    </w:p>
    <w:p w14:paraId="7375490E"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sz w:val="24"/>
          <w:szCs w:val="24"/>
        </w:rPr>
      </w:pPr>
    </w:p>
    <w:p w14:paraId="75809B83"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1.1</w:t>
      </w:r>
      <w:r>
        <w:rPr>
          <w:i/>
          <w:iCs/>
          <w:sz w:val="24"/>
          <w:szCs w:val="24"/>
        </w:rPr>
        <w:tab/>
        <w:t>SUMMARY</w:t>
      </w:r>
    </w:p>
    <w:p w14:paraId="61DAF37D"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14:paraId="27BBE8D7"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Related Documents:  Conditions of the Contract, Division 1 - General Requirements, and Drawings apply to Work of this Section.</w:t>
      </w:r>
    </w:p>
    <w:p w14:paraId="6EE03F31"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2BE538C2"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14:paraId="13BF2AFE" w14:textId="77777777" w:rsidR="00314B63" w:rsidRDefault="0046004A">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lastRenderedPageBreak/>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Edit this paragraph to briefly describe the contents of the section</w:t>
      </w:r>
      <w:r w:rsidR="00314B63">
        <w:rPr>
          <w:sz w:val="24"/>
          <w:szCs w:val="24"/>
        </w:rPr>
        <w:t xml:space="preserve">.  </w:t>
      </w:r>
      <w:r w:rsidR="00314B63">
        <w:rPr>
          <w:b/>
          <w:bCs/>
          <w:i/>
          <w:iCs/>
          <w:sz w:val="24"/>
          <w:szCs w:val="24"/>
        </w:rPr>
        <w:t>After editing section, refer back to this paragraph to verify no conflicts exist.</w:t>
      </w:r>
    </w:p>
    <w:p w14:paraId="27E114D0" w14:textId="77777777" w:rsidR="00314B63" w:rsidRDefault="0046004A">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2</w:t>
      </w:r>
      <w:r>
        <w:rPr>
          <w:vanish/>
        </w:rPr>
        <w:fldChar w:fldCharType="end"/>
      </w:r>
    </w:p>
    <w:p w14:paraId="00E82E6E"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6649F4A5"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14:paraId="3E3B511C"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 xml:space="preserve">Aluminum Doors and complete hardware. </w:t>
      </w:r>
    </w:p>
    <w:p w14:paraId="04A36515"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Accessories necessary to complete work.</w:t>
      </w:r>
    </w:p>
    <w:p w14:paraId="0B699C2A"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6D98C04F" w14:textId="77777777" w:rsidR="00314B63" w:rsidRDefault="0046004A">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This document incorporates CSI (Construction Specifications Institute) Manual of Practice and Master Format (2012 edition) principles of cross-referencing to Division 1 sections and other sections.  The cross references must be edited to retain only those other sections used.  Other guide specifications for U.S. Aluminum products include:</w:t>
      </w:r>
    </w:p>
    <w:p w14:paraId="18169ABA" w14:textId="77777777" w:rsidR="00314B63" w:rsidRDefault="00314B63">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14:paraId="363A8725" w14:textId="77777777" w:rsidR="00314B63" w:rsidRDefault="00314B63">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41 13 - Aluminum Framed Entrances and Storefronts</w:t>
      </w:r>
    </w:p>
    <w:p w14:paraId="7E5F6B68" w14:textId="77777777" w:rsidR="00314B63" w:rsidRDefault="00314B63">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42 36 - Aluminum Balance Entrances</w:t>
      </w:r>
    </w:p>
    <w:p w14:paraId="2DA8743C" w14:textId="77777777" w:rsidR="00314B63" w:rsidRDefault="00314B63">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14:paraId="327FFA97" w14:textId="77777777" w:rsidR="00314B63" w:rsidRDefault="00314B63">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14:paraId="72BD2FB2" w14:textId="77777777" w:rsidR="00314B63" w:rsidRDefault="00314B63">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14:paraId="5EDBAC62" w14:textId="77777777" w:rsidR="00314B63" w:rsidRDefault="0046004A">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sidR="00314B63">
        <w:rPr>
          <w:vanish/>
        </w:rPr>
        <w:instrText>seq Text_Box  \* Arabic</w:instrText>
      </w:r>
      <w:r>
        <w:rPr>
          <w:vanish/>
        </w:rPr>
        <w:fldChar w:fldCharType="separate"/>
      </w:r>
      <w:r w:rsidR="00E71F8B">
        <w:rPr>
          <w:noProof/>
          <w:vanish/>
        </w:rPr>
        <w:t>3</w:t>
      </w:r>
      <w:r>
        <w:rPr>
          <w:vanish/>
        </w:rPr>
        <w:fldChar w:fldCharType="end"/>
      </w:r>
    </w:p>
    <w:p w14:paraId="2C711B05" w14:textId="77777777" w:rsidR="00314B63" w:rsidRDefault="00314B63">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14:paraId="0A266C7B"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14:paraId="7F1C601B"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7E9FD933" w14:textId="77777777" w:rsidR="00314B63" w:rsidRDefault="0046004A">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List reference standards that are included within the text of this section.  Edit the following as required for project conditions.</w:t>
      </w:r>
    </w:p>
    <w:p w14:paraId="555C8139" w14:textId="77777777" w:rsidR="00314B63" w:rsidRDefault="0046004A">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314B63">
        <w:rPr>
          <w:rFonts w:ascii="Arial" w:hAnsi="Arial" w:cs="Arial"/>
          <w:vanish/>
        </w:rPr>
        <w:instrText>seq Text_Box  \* Arabic</w:instrText>
      </w:r>
      <w:r>
        <w:rPr>
          <w:rFonts w:ascii="Arial" w:hAnsi="Arial" w:cs="Arial"/>
          <w:vanish/>
        </w:rPr>
        <w:fldChar w:fldCharType="separate"/>
      </w:r>
      <w:r w:rsidR="00E71F8B">
        <w:rPr>
          <w:rFonts w:ascii="Arial" w:hAnsi="Arial" w:cs="Arial"/>
          <w:noProof/>
          <w:vanish/>
        </w:rPr>
        <w:t>4</w:t>
      </w:r>
      <w:r>
        <w:rPr>
          <w:rFonts w:ascii="Arial" w:hAnsi="Arial" w:cs="Arial"/>
          <w:vanish/>
        </w:rPr>
        <w:fldChar w:fldCharType="end"/>
      </w:r>
    </w:p>
    <w:p w14:paraId="58D63FBF"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14:paraId="2E586CA3"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t>REFERENCES</w:t>
      </w:r>
    </w:p>
    <w:p w14:paraId="114C726C"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14:paraId="3CCE5E78"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14:paraId="540AF523"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436B2DDC"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14:paraId="01CB2B37"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14:paraId="6A458BBC"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tab/>
      </w:r>
      <w:r>
        <w:rPr>
          <w:sz w:val="24"/>
          <w:szCs w:val="24"/>
        </w:rPr>
        <w:tab/>
        <w:t>Coatings on Architectural Extrusions and Panels.</w:t>
      </w:r>
    </w:p>
    <w:p w14:paraId="090E9254"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14:paraId="0F1061A2"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t>Finishes for Architectural Aluminum.</w:t>
      </w:r>
    </w:p>
    <w:p w14:paraId="027E3169"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w:t>
      </w:r>
      <w:proofErr w:type="spellStart"/>
      <w:r>
        <w:rPr>
          <w:sz w:val="24"/>
          <w:szCs w:val="24"/>
        </w:rPr>
        <w:t>Electrolytically</w:t>
      </w:r>
      <w:proofErr w:type="spellEnd"/>
      <w:r>
        <w:rPr>
          <w:sz w:val="24"/>
          <w:szCs w:val="24"/>
        </w:rPr>
        <w:t xml:space="preserve">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14:paraId="3E3A4D68"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 xml:space="preserve">Specifications for Pile </w:t>
      </w:r>
      <w:proofErr w:type="spellStart"/>
      <w:r>
        <w:rPr>
          <w:sz w:val="24"/>
          <w:szCs w:val="24"/>
        </w:rPr>
        <w:t>Weatherstripping</w:t>
      </w:r>
      <w:proofErr w:type="spellEnd"/>
      <w:r>
        <w:rPr>
          <w:sz w:val="24"/>
          <w:szCs w:val="24"/>
        </w:rPr>
        <w:t>.</w:t>
      </w:r>
    </w:p>
    <w:p w14:paraId="5DB85477"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Aluminum From Shop to Site.</w:t>
      </w:r>
    </w:p>
    <w:p w14:paraId="038D473B"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14:paraId="5DF2486C"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32D13499"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14:paraId="1EDB9180"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14:paraId="68698CA7"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3445C281"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14:paraId="73438E8D"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14:paraId="01C0A034"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14:paraId="55CE8A6F"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14:paraId="6FA1B039"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14:paraId="28F25AC4" w14:textId="77777777" w:rsidR="00314B63" w:rsidRDefault="00314B63">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14:paraId="7490E5F2" w14:textId="77777777" w:rsidR="00314B63" w:rsidRDefault="00314B63">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14:paraId="75D25F76"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r>
      <w:proofErr w:type="gramStart"/>
      <w:r>
        <w:rPr>
          <w:sz w:val="24"/>
          <w:szCs w:val="24"/>
        </w:rPr>
        <w:t>Blocks and Spacers.</w:t>
      </w:r>
      <w:proofErr w:type="gramEnd"/>
    </w:p>
    <w:p w14:paraId="22A51719"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14:paraId="3273DCD8"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8.</w:t>
      </w:r>
      <w:r>
        <w:rPr>
          <w:sz w:val="24"/>
          <w:szCs w:val="24"/>
        </w:rPr>
        <w:tab/>
        <w:t>E330</w:t>
      </w:r>
      <w:r>
        <w:rPr>
          <w:sz w:val="24"/>
          <w:szCs w:val="24"/>
        </w:rPr>
        <w:tab/>
      </w:r>
      <w:r>
        <w:rPr>
          <w:sz w:val="24"/>
          <w:szCs w:val="24"/>
        </w:rPr>
        <w:tab/>
        <w:t xml:space="preserve">Test Method for Structural Performance of Exterior </w:t>
      </w:r>
      <w:r>
        <w:rPr>
          <w:sz w:val="24"/>
          <w:szCs w:val="24"/>
        </w:rPr>
        <w:tab/>
      </w:r>
      <w:r>
        <w:rPr>
          <w:sz w:val="24"/>
          <w:szCs w:val="24"/>
        </w:rPr>
        <w:tab/>
      </w:r>
      <w:r>
        <w:rPr>
          <w:sz w:val="24"/>
          <w:szCs w:val="24"/>
        </w:rPr>
        <w:tab/>
      </w:r>
      <w:r>
        <w:rPr>
          <w:sz w:val="24"/>
          <w:szCs w:val="24"/>
        </w:rPr>
        <w:tab/>
      </w:r>
      <w:r>
        <w:rPr>
          <w:sz w:val="24"/>
          <w:szCs w:val="24"/>
        </w:rPr>
        <w:tab/>
        <w:t xml:space="preserve">Windows, Curtain Walls and Doors by Uniform Static Air </w:t>
      </w:r>
      <w:r>
        <w:rPr>
          <w:sz w:val="24"/>
          <w:szCs w:val="24"/>
        </w:rPr>
        <w:tab/>
      </w:r>
      <w:r>
        <w:rPr>
          <w:sz w:val="24"/>
          <w:szCs w:val="24"/>
        </w:rPr>
        <w:tab/>
      </w:r>
      <w:r>
        <w:rPr>
          <w:sz w:val="24"/>
          <w:szCs w:val="24"/>
        </w:rPr>
        <w:tab/>
      </w:r>
      <w:r>
        <w:rPr>
          <w:sz w:val="24"/>
          <w:szCs w:val="24"/>
        </w:rPr>
        <w:tab/>
        <w:t>Pressure Difference.</w:t>
      </w:r>
    </w:p>
    <w:p w14:paraId="21EC1E3E" w14:textId="77777777" w:rsidR="00314B63" w:rsidRDefault="00314B63">
      <w:pPr>
        <w:pStyle w:val="PART13"/>
        <w:numPr>
          <w:ilvl w:val="0"/>
          <w:numId w:val="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E331</w:t>
      </w:r>
      <w:r>
        <w:rPr>
          <w:sz w:val="24"/>
          <w:szCs w:val="24"/>
        </w:rPr>
        <w:tab/>
      </w:r>
      <w:r>
        <w:rPr>
          <w:sz w:val="24"/>
          <w:szCs w:val="24"/>
        </w:rPr>
        <w:tab/>
        <w:t xml:space="preserve">Test Method for Water Penetration of Exterior Windows, </w:t>
      </w:r>
      <w:r>
        <w:rPr>
          <w:sz w:val="24"/>
          <w:szCs w:val="24"/>
        </w:rPr>
        <w:tab/>
      </w:r>
      <w:r>
        <w:rPr>
          <w:sz w:val="24"/>
          <w:szCs w:val="24"/>
        </w:rPr>
        <w:tab/>
      </w:r>
      <w:r>
        <w:rPr>
          <w:sz w:val="24"/>
          <w:szCs w:val="24"/>
        </w:rPr>
        <w:tab/>
      </w:r>
      <w:r>
        <w:rPr>
          <w:sz w:val="24"/>
          <w:szCs w:val="24"/>
        </w:rPr>
        <w:tab/>
      </w:r>
      <w:r>
        <w:rPr>
          <w:sz w:val="24"/>
          <w:szCs w:val="24"/>
        </w:rPr>
        <w:tab/>
        <w:t xml:space="preserve">Curtain Walls and Doors by Uniform Static Air Pressure </w:t>
      </w:r>
      <w:r>
        <w:rPr>
          <w:sz w:val="24"/>
          <w:szCs w:val="24"/>
        </w:rPr>
        <w:tab/>
      </w:r>
      <w:r>
        <w:rPr>
          <w:sz w:val="24"/>
          <w:szCs w:val="24"/>
        </w:rPr>
        <w:tab/>
      </w:r>
      <w:r>
        <w:rPr>
          <w:sz w:val="24"/>
          <w:szCs w:val="24"/>
        </w:rPr>
        <w:tab/>
      </w:r>
      <w:r>
        <w:rPr>
          <w:sz w:val="24"/>
          <w:szCs w:val="24"/>
        </w:rPr>
        <w:tab/>
      </w:r>
      <w:r>
        <w:rPr>
          <w:sz w:val="24"/>
          <w:szCs w:val="24"/>
        </w:rPr>
        <w:tab/>
        <w:t>Difference.</w:t>
      </w:r>
    </w:p>
    <w:p w14:paraId="7A50E6D8" w14:textId="77777777" w:rsidR="00314B63" w:rsidRDefault="00314B63">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14:paraId="0CB4E0C3" w14:textId="77777777" w:rsidR="00314B63" w:rsidRDefault="00314B63">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14:paraId="121F48B9" w14:textId="77777777" w:rsidR="00314B63" w:rsidRDefault="00314B63">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14:paraId="5535974E"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14:paraId="03FA6AB9"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14:paraId="38DCF773"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 xml:space="preserve">Paint </w:t>
      </w:r>
      <w:proofErr w:type="gramStart"/>
      <w:r>
        <w:rPr>
          <w:sz w:val="24"/>
          <w:szCs w:val="24"/>
        </w:rPr>
        <w:t>12</w:t>
      </w:r>
      <w:r>
        <w:rPr>
          <w:sz w:val="24"/>
          <w:szCs w:val="24"/>
        </w:rPr>
        <w:tab/>
        <w:t>Cold-Applied Asphalt Mastic</w:t>
      </w:r>
      <w:proofErr w:type="gramEnd"/>
      <w:r>
        <w:rPr>
          <w:sz w:val="24"/>
          <w:szCs w:val="24"/>
        </w:rPr>
        <w:t xml:space="preserve"> (Extra Thick Film).</w:t>
      </w:r>
    </w:p>
    <w:p w14:paraId="100DD21E"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14:paraId="7D428C7B" w14:textId="77777777" w:rsidR="00314B63" w:rsidRDefault="0046004A">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14:paraId="7D1444BD" w14:textId="77777777" w:rsidR="00314B63" w:rsidRDefault="00314B63">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14:paraId="0D9E02D2" w14:textId="77777777" w:rsidR="00314B63" w:rsidRDefault="0046004A">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5</w:t>
      </w:r>
      <w:r>
        <w:rPr>
          <w:vanish/>
        </w:rPr>
        <w:fldChar w:fldCharType="end"/>
      </w:r>
    </w:p>
    <w:p w14:paraId="01DEE505"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14:paraId="5F04A32B"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t>SYSTEM REQUIREMENTS</w:t>
      </w:r>
    </w:p>
    <w:p w14:paraId="4FF484DC"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7299CD67"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Design Requirements:</w:t>
      </w:r>
    </w:p>
    <w:p w14:paraId="1169CE53"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Drawings are diagrammatic and do not purport to identify nor solve problems of thermal or structural movement, glazing, anchorage or moisture disposal.</w:t>
      </w:r>
    </w:p>
    <w:p w14:paraId="231CFAD4"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Requirements shown by details are intended to establish basic dimension of units, sight lines and profiles of members.</w:t>
      </w:r>
    </w:p>
    <w:p w14:paraId="29CF6518"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concealed fastening.</w:t>
      </w:r>
    </w:p>
    <w:p w14:paraId="1466078A"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Provide entrance and storefront systems, including necessary modifications, to meet specified requirements and maintaining visual design concepts.</w:t>
      </w:r>
    </w:p>
    <w:p w14:paraId="293BE6FE"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 xml:space="preserve">Attachment considerations are to take into account site peculiarities and expansion and contraction movements so there is no possibility of loosening, weakening or fracturing connection between units and building structure or </w:t>
      </w:r>
      <w:r>
        <w:rPr>
          <w:sz w:val="24"/>
          <w:szCs w:val="24"/>
        </w:rPr>
        <w:lastRenderedPageBreak/>
        <w:t>between units themselves.</w:t>
      </w:r>
    </w:p>
    <w:p w14:paraId="7A19580A"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Anchors, fasteners and braces shall be structurally stressed not more than 50% of allowable stress when maximum loads are applied.</w:t>
      </w:r>
    </w:p>
    <w:p w14:paraId="3953798F"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Provide for expansion and contraction without detriment to appearance or performance.</w:t>
      </w:r>
    </w:p>
    <w:p w14:paraId="526B3B97"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Assemblies shall be free from rattles, wind whistles and noise due to thermal and structural movement and wind pressure.</w:t>
      </w:r>
    </w:p>
    <w:p w14:paraId="76D9E51F" w14:textId="77777777" w:rsidR="00314B63" w:rsidRDefault="00314B63">
      <w:pPr>
        <w:pStyle w:val="PART1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Not Permitted:  Vibration harmonics, wind whistles, noises caused by</w:t>
      </w:r>
    </w:p>
    <w:p w14:paraId="2037CB3A"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r>
      <w:proofErr w:type="gramStart"/>
      <w:r>
        <w:rPr>
          <w:sz w:val="24"/>
          <w:szCs w:val="24"/>
        </w:rPr>
        <w:t>thermal</w:t>
      </w:r>
      <w:proofErr w:type="gramEnd"/>
      <w:r>
        <w:rPr>
          <w:sz w:val="24"/>
          <w:szCs w:val="24"/>
        </w:rPr>
        <w:t xml:space="preserve"> movement, thermal movement transmitted to other building</w:t>
      </w:r>
    </w:p>
    <w:p w14:paraId="177C3861"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r>
      <w:proofErr w:type="gramStart"/>
      <w:r>
        <w:rPr>
          <w:sz w:val="24"/>
          <w:szCs w:val="24"/>
        </w:rPr>
        <w:t>elements</w:t>
      </w:r>
      <w:proofErr w:type="gramEnd"/>
      <w:r>
        <w:rPr>
          <w:sz w:val="24"/>
          <w:szCs w:val="24"/>
        </w:rPr>
        <w:t xml:space="preserve">, loosening, weakening, or fracturing of attachments or </w:t>
      </w:r>
    </w:p>
    <w:p w14:paraId="138B9F95"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r>
      <w:proofErr w:type="gramStart"/>
      <w:r>
        <w:rPr>
          <w:sz w:val="24"/>
          <w:szCs w:val="24"/>
        </w:rPr>
        <w:t>components</w:t>
      </w:r>
      <w:proofErr w:type="gramEnd"/>
      <w:r>
        <w:rPr>
          <w:sz w:val="24"/>
          <w:szCs w:val="24"/>
        </w:rPr>
        <w:t xml:space="preserve"> of system.</w:t>
      </w:r>
    </w:p>
    <w:p w14:paraId="6E75CF66"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14:paraId="38A265B4" w14:textId="77777777" w:rsidR="00314B63" w:rsidRDefault="00314B63">
      <w:pPr>
        <w:pStyle w:val="PART1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p>
    <w:p w14:paraId="492488BA"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vanish/>
          <w:sz w:val="24"/>
          <w:szCs w:val="24"/>
        </w:rPr>
      </w:pPr>
      <w:r>
        <w:rPr>
          <w:rFonts w:ascii="Arial" w:hAnsi="Arial" w:cs="Arial"/>
          <w:vanish/>
          <w:sz w:val="24"/>
          <w:szCs w:val="24"/>
        </w:rPr>
        <w:t>ASTM E 331 at test pressure of [8.0] [10.0] psf ([380] [480] Pa).</w:t>
      </w:r>
    </w:p>
    <w:p w14:paraId="199E1559"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rFonts w:ascii="Arial" w:hAnsi="Arial" w:cs="Arial"/>
          <w:sz w:val="24"/>
          <w:szCs w:val="24"/>
        </w:rPr>
        <w:t>B</w:t>
      </w:r>
      <w:r>
        <w:rPr>
          <w:sz w:val="24"/>
          <w:szCs w:val="24"/>
        </w:rPr>
        <w:t>.</w:t>
      </w:r>
      <w:r>
        <w:rPr>
          <w:sz w:val="24"/>
          <w:szCs w:val="24"/>
        </w:rPr>
        <w:tab/>
        <w:t>Thermal Requirements:</w:t>
      </w:r>
    </w:p>
    <w:p w14:paraId="60A5BFA3" w14:textId="77777777" w:rsidR="00B65B41" w:rsidRDefault="00B65B41">
      <w:pPr>
        <w:pStyle w:val="BodyText2"/>
        <w:rPr>
          <w:rFonts w:asciiTheme="minorHAnsi" w:hAnsiTheme="minorHAnsi" w:cs="Arial"/>
          <w:color w:val="000000"/>
          <w:sz w:val="20"/>
          <w:szCs w:val="20"/>
        </w:rPr>
      </w:pPr>
      <w:r>
        <w:rPr>
          <w:color w:val="000000"/>
        </w:rPr>
        <w:t xml:space="preserve">1. Thermal Transmittance (U-Factor) </w:t>
      </w:r>
      <w:r w:rsidR="00314B63">
        <w:rPr>
          <w:color w:val="000000"/>
        </w:rPr>
        <w:t>W</w:t>
      </w:r>
      <w:r w:rsidR="00314B63">
        <w:t>hen t</w:t>
      </w:r>
      <w:r>
        <w:t xml:space="preserve">ested in accordance with NFRC Specification 102, the thermal (U-factor) shall not be more than 0.40 </w:t>
      </w:r>
      <w:r>
        <w:rPr>
          <w:rFonts w:ascii="Arial" w:hAnsi="Arial" w:cs="Arial"/>
          <w:color w:val="000000"/>
          <w:sz w:val="20"/>
          <w:szCs w:val="20"/>
        </w:rPr>
        <w:t>BTU/</w:t>
      </w:r>
      <w:proofErr w:type="spellStart"/>
      <w:r>
        <w:rPr>
          <w:rFonts w:ascii="Arial" w:hAnsi="Arial" w:cs="Arial"/>
          <w:color w:val="000000"/>
          <w:sz w:val="20"/>
          <w:szCs w:val="20"/>
        </w:rPr>
        <w:t>hr</w:t>
      </w:r>
      <w:proofErr w:type="spellEnd"/>
      <w:r>
        <w:rPr>
          <w:rFonts w:ascii="Arial" w:hAnsi="Arial" w:cs="Arial"/>
          <w:color w:val="000000"/>
          <w:sz w:val="20"/>
          <w:szCs w:val="20"/>
        </w:rPr>
        <w:t>/</w:t>
      </w:r>
      <w:proofErr w:type="spellStart"/>
      <w:r>
        <w:rPr>
          <w:rFonts w:ascii="Arial" w:hAnsi="Arial" w:cs="Arial"/>
          <w:color w:val="000000"/>
          <w:sz w:val="20"/>
          <w:szCs w:val="20"/>
        </w:rPr>
        <w:t>sf</w:t>
      </w:r>
      <w:proofErr w:type="spellEnd"/>
      <w:r>
        <w:rPr>
          <w:rFonts w:ascii="Arial" w:hAnsi="Arial" w:cs="Arial"/>
          <w:color w:val="000000"/>
          <w:sz w:val="20"/>
          <w:szCs w:val="20"/>
        </w:rPr>
        <w:t>/°F</w:t>
      </w:r>
      <w:r>
        <w:t xml:space="preserve"> (2.38 W/m2-K) when used with 1” (25.4mm) low-E insulated glazing (Low-E glass e=0.021 / 90% Argon / clear / TS-D spacer). When tested in accordance with AAMA Specification 1503, the thermal transmittance (U-factor) shall not be more than 0.42 BTU/</w:t>
      </w:r>
      <w:proofErr w:type="spellStart"/>
      <w:r>
        <w:t>hr</w:t>
      </w:r>
      <w:proofErr w:type="spellEnd"/>
      <w:r>
        <w:t>/</w:t>
      </w:r>
      <w:proofErr w:type="spellStart"/>
      <w:r>
        <w:t>sf</w:t>
      </w:r>
      <w:proofErr w:type="spellEnd"/>
      <w:r>
        <w:rPr>
          <w:rFonts w:ascii="Arial" w:hAnsi="Arial" w:cs="Arial"/>
          <w:color w:val="000000"/>
          <w:sz w:val="20"/>
          <w:szCs w:val="20"/>
        </w:rPr>
        <w:t>/°F (2.38 W/m2-K</w:t>
      </w:r>
      <w:proofErr w:type="gramStart"/>
      <w:r w:rsidRPr="00B65B41">
        <w:rPr>
          <w:rFonts w:asciiTheme="minorHAnsi" w:hAnsiTheme="minorHAnsi" w:cs="Arial"/>
          <w:color w:val="000000"/>
          <w:sz w:val="20"/>
          <w:szCs w:val="20"/>
        </w:rPr>
        <w:t>)</w:t>
      </w:r>
      <w:r>
        <w:rPr>
          <w:rFonts w:asciiTheme="minorHAnsi" w:hAnsiTheme="minorHAnsi" w:cs="Arial"/>
          <w:color w:val="000000"/>
          <w:sz w:val="20"/>
          <w:szCs w:val="20"/>
        </w:rPr>
        <w:t xml:space="preserve"> </w:t>
      </w:r>
      <w:r>
        <w:t>)</w:t>
      </w:r>
      <w:proofErr w:type="gramEnd"/>
      <w:r>
        <w:t xml:space="preserve"> when used with 1” (25.4mm) low-E insulated glazing (Low-E glass e=0.021 / 90% Argon / clear / TS-D spacer).</w:t>
      </w:r>
      <w:r>
        <w:rPr>
          <w:rFonts w:asciiTheme="minorHAnsi" w:hAnsiTheme="minorHAnsi" w:cs="Arial"/>
          <w:color w:val="000000"/>
          <w:sz w:val="20"/>
          <w:szCs w:val="20"/>
        </w:rPr>
        <w:t xml:space="preserve"> </w:t>
      </w:r>
    </w:p>
    <w:p w14:paraId="51B5B4EB" w14:textId="77777777" w:rsidR="00314B63" w:rsidRDefault="00B65B41" w:rsidP="00B65B41">
      <w:pPr>
        <w:pStyle w:val="BodyText2"/>
        <w:rPr>
          <w:rFonts w:ascii="Arial" w:hAnsi="Arial" w:cs="Arial"/>
          <w:color w:val="000000"/>
          <w:sz w:val="20"/>
          <w:szCs w:val="20"/>
        </w:rPr>
      </w:pPr>
      <w:r w:rsidRPr="00B65B41">
        <w:rPr>
          <w:rFonts w:asciiTheme="minorHAnsi" w:hAnsiTheme="minorHAnsi" w:cs="Arial"/>
          <w:color w:val="000000"/>
          <w:sz w:val="20"/>
          <w:szCs w:val="20"/>
        </w:rPr>
        <w:t xml:space="preserve"> </w:t>
      </w:r>
    </w:p>
    <w:p w14:paraId="42EA7A01" w14:textId="77777777" w:rsidR="00314B63" w:rsidRDefault="00314B63">
      <w:pPr>
        <w:autoSpaceDE w:val="0"/>
        <w:autoSpaceDN w:val="0"/>
        <w:adjustRightInd w:val="0"/>
        <w:ind w:left="720" w:hanging="360"/>
        <w:rPr>
          <w:rFonts w:ascii="ArialMT" w:hAnsi="ArialMT" w:cs="ArialMT"/>
          <w:sz w:val="22"/>
          <w:szCs w:val="22"/>
        </w:rPr>
      </w:pPr>
    </w:p>
    <w:p w14:paraId="38576203" w14:textId="77777777" w:rsidR="00314B63" w:rsidRDefault="00314B63">
      <w:pPr>
        <w:pStyle w:val="BodyTextIndent2"/>
        <w:numPr>
          <w:ilvl w:val="0"/>
          <w:numId w:val="34"/>
        </w:numPr>
      </w:pPr>
      <w:r>
        <w:t xml:space="preserve">  Condensation Resistance (CRF):  When tested to AAMA Specification 1503, </w:t>
      </w:r>
    </w:p>
    <w:p w14:paraId="0B57EB47" w14:textId="77777777" w:rsidR="00314B63" w:rsidRDefault="00314B63">
      <w:pPr>
        <w:pStyle w:val="BodyTextIndent2"/>
        <w:ind w:left="360" w:firstLine="0"/>
      </w:pPr>
      <w:r>
        <w:t xml:space="preserve">         </w:t>
      </w:r>
      <w:proofErr w:type="gramStart"/>
      <w:r>
        <w:t>the</w:t>
      </w:r>
      <w:proofErr w:type="gramEnd"/>
      <w:r>
        <w:t xml:space="preserve">  condensation resistance factor s</w:t>
      </w:r>
      <w:r w:rsidR="00B65B41">
        <w:t xml:space="preserve">hall not be less than 64 for 1” (25.4mm) glazing. </w:t>
      </w:r>
    </w:p>
    <w:p w14:paraId="46E9C2A2"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14:paraId="10DC9167"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1150"/>
        <w:rPr>
          <w:sz w:val="24"/>
          <w:szCs w:val="24"/>
        </w:rPr>
      </w:pPr>
    </w:p>
    <w:p w14:paraId="78C2DA02"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softHyphen/>
      </w:r>
      <w:r>
        <w:rPr>
          <w:sz w:val="24"/>
          <w:szCs w:val="24"/>
        </w:rPr>
        <w:softHyphen/>
      </w:r>
    </w:p>
    <w:p w14:paraId="66326467" w14:textId="77777777" w:rsidR="00314B63" w:rsidRDefault="00B65B41">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sidR="00314B63">
        <w:rPr>
          <w:sz w:val="24"/>
          <w:szCs w:val="24"/>
        </w:rPr>
        <w:t>.</w:t>
      </w:r>
      <w:r w:rsidR="00314B63">
        <w:rPr>
          <w:sz w:val="24"/>
          <w:szCs w:val="24"/>
        </w:rPr>
        <w:tab/>
        <w:t>Testing Requirements:  Provide components that have been previously tested by an independent testing laboratory.</w:t>
      </w:r>
    </w:p>
    <w:p w14:paraId="3642AFFD"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37665E51" w14:textId="77777777" w:rsidR="00314B63" w:rsidRDefault="0046004A">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Include submittal requirements below that are consistent with scope of project and extent of work of this section.  Only request submittals that are absolutely necessary.</w:t>
      </w:r>
    </w:p>
    <w:p w14:paraId="6D3D285C" w14:textId="77777777" w:rsidR="00314B63" w:rsidRDefault="0046004A">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6</w:t>
      </w:r>
      <w:r>
        <w:rPr>
          <w:vanish/>
        </w:rPr>
        <w:fldChar w:fldCharType="end"/>
      </w:r>
    </w:p>
    <w:p w14:paraId="5E423094"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2C4E91FB"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t>SUBMITTALS</w:t>
      </w:r>
    </w:p>
    <w:p w14:paraId="5D431975"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72347E15"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14:paraId="62D5F100"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448B7321"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14:paraId="34CC8292"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14:paraId="24B9DCC1"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14:paraId="0956970F"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14:paraId="59EDBDBD"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14:paraId="1094EAB5"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14:paraId="3BFCDC93"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14:paraId="6EA6BD6E"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lastRenderedPageBreak/>
        <w:t>2.</w:t>
      </w:r>
      <w:r>
        <w:rPr>
          <w:sz w:val="24"/>
          <w:szCs w:val="24"/>
        </w:rPr>
        <w:tab/>
        <w:t>Include following:</w:t>
      </w:r>
    </w:p>
    <w:p w14:paraId="0DBE107D"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14:paraId="4F8B31B3"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14:paraId="29FE72E6"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14:paraId="218AB75A"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14:paraId="61A8AA58"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14:paraId="1E9BEA15"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14:paraId="5E6FE19F"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14:paraId="052F813C"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14:paraId="0A7D8090"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14:paraId="0BB9DCC6"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14:paraId="74573DD7"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14:paraId="51EC5DDC"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14:paraId="73D9AB64"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00911FCE"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14:paraId="5A7DDAB5"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14:paraId="293C266D"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14:paraId="039AEC48"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696740F9"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14:paraId="393480DA"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14:paraId="2E3FF05B"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65F49FA2"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14:paraId="749CFC1D"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14:paraId="4580E4D0"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7CD6D833"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14:paraId="59311828"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14:paraId="4B78ABA5"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14:paraId="6F5DAF1B"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14:paraId="78139AA9"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23214F57"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14:paraId="4FED7F84"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6541CCA8" w14:textId="77777777" w:rsidR="00314B63" w:rsidRDefault="0046004A">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Include quality assurance requirements consistent with size and scope of project and extent of work of this section.  Edit following article accordingly.</w:t>
      </w:r>
    </w:p>
    <w:p w14:paraId="285543D7" w14:textId="77777777" w:rsidR="00314B63" w:rsidRDefault="0046004A">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7</w:t>
      </w:r>
      <w:r>
        <w:rPr>
          <w:vanish/>
        </w:rPr>
        <w:fldChar w:fldCharType="end"/>
      </w:r>
    </w:p>
    <w:p w14:paraId="6A185DC7"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14:paraId="43D290DB"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14:paraId="000BFB2D"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t>QUALITY ASSURANCE</w:t>
      </w:r>
    </w:p>
    <w:p w14:paraId="66AFAA1D"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14:paraId="7C1E0049"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14:paraId="25FDF19F"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 xml:space="preserve">To ensure quality of appearance and performance, obtain materials for each </w:t>
      </w:r>
      <w:r>
        <w:rPr>
          <w:sz w:val="24"/>
          <w:szCs w:val="24"/>
        </w:rPr>
        <w:lastRenderedPageBreak/>
        <w:t>system from either a single manufacturer or from manufacturer approved by each system manufacturer.</w:t>
      </w:r>
    </w:p>
    <w:p w14:paraId="1A2B3968"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0745F9B1"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14:paraId="2288A38A"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6EF6AD5C"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14:paraId="0865A686"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14:paraId="3EB21F26" w14:textId="77777777" w:rsidR="00314B63" w:rsidRDefault="0046004A">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Mock-ups are typically not required, however, depending on scope of work, a mock-up may be desirable; retain and edit following article accordingly.  Ensure section 01400 includes details for each mock-up required.</w:t>
      </w:r>
    </w:p>
    <w:p w14:paraId="5261BEAF" w14:textId="77777777" w:rsidR="00314B63" w:rsidRDefault="0046004A">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8</w:t>
      </w:r>
      <w:r>
        <w:rPr>
          <w:vanish/>
        </w:rPr>
        <w:fldChar w:fldCharType="end"/>
      </w:r>
    </w:p>
    <w:p w14:paraId="0ADD1D2A"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662" w:firstLine="0"/>
        <w:rPr>
          <w:sz w:val="24"/>
          <w:szCs w:val="24"/>
        </w:rPr>
      </w:pPr>
      <w:r>
        <w:rPr>
          <w:sz w:val="24"/>
          <w:szCs w:val="24"/>
        </w:rPr>
        <w:t xml:space="preserve"> </w:t>
      </w:r>
    </w:p>
    <w:p w14:paraId="5FB482B6"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14:paraId="2B0771A3"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DELIVERY, STORAGE AND HANDLING</w:t>
      </w:r>
    </w:p>
    <w:p w14:paraId="579F34CF"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11B9C4B1"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14:paraId="1EBB6576"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14:paraId="16302B53"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14:paraId="50FABF41"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14:paraId="3E8811FB"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14:paraId="05269D35"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14:paraId="3569B79F"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14:paraId="33B61F89"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14:paraId="6CE49D43"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14:paraId="19721305"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14:paraId="48506E13" w14:textId="77777777" w:rsidR="00314B63" w:rsidRDefault="00314B63">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14:paraId="509B9EC6" w14:textId="77777777" w:rsidR="00314B63" w:rsidRDefault="0046004A">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14:paraId="7D2703E4" w14:textId="77777777" w:rsidR="00314B63" w:rsidRDefault="0046004A">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sidR="00314B63">
        <w:rPr>
          <w:b/>
          <w:bCs/>
          <w:i/>
          <w:iCs/>
          <w:vanish/>
        </w:rPr>
        <w:instrText>seq Text_Box  \* Arabic</w:instrText>
      </w:r>
      <w:r>
        <w:rPr>
          <w:b/>
          <w:bCs/>
          <w:i/>
          <w:iCs/>
          <w:vanish/>
        </w:rPr>
        <w:fldChar w:fldCharType="separate"/>
      </w:r>
      <w:r w:rsidR="00E71F8B">
        <w:rPr>
          <w:b/>
          <w:bCs/>
          <w:i/>
          <w:iCs/>
          <w:noProof/>
          <w:vanish/>
        </w:rPr>
        <w:t>9</w:t>
      </w:r>
      <w:r>
        <w:rPr>
          <w:b/>
          <w:bCs/>
          <w:i/>
          <w:iCs/>
          <w:vanish/>
        </w:rPr>
        <w:fldChar w:fldCharType="end"/>
      </w:r>
    </w:p>
    <w:p w14:paraId="5CCD4C98"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14:paraId="4B004C58"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t>WARRANTY</w:t>
      </w:r>
    </w:p>
    <w:p w14:paraId="657D9FBD" w14:textId="77777777" w:rsidR="00314B63" w:rsidRDefault="00314B6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1F65F259"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14:paraId="250F0E42"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4DA2D038"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14:paraId="7A1AD0CD"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71C94E38"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14:paraId="52CA9D06"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14:paraId="41F6D190"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lastRenderedPageBreak/>
        <w:t>a.</w:t>
      </w:r>
      <w:r>
        <w:rPr>
          <w:sz w:val="24"/>
          <w:szCs w:val="24"/>
        </w:rPr>
        <w:tab/>
        <w:t>Complete watertight and airtight system installation within specified tolerances.</w:t>
      </w:r>
    </w:p>
    <w:p w14:paraId="34D247BF"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14:paraId="02173A57"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14:paraId="5025C7D0"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14:paraId="546F56D9"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14:paraId="4E639CF8" w14:textId="77777777" w:rsidR="00314B63" w:rsidRDefault="00314B63">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14:paraId="5E89C3A3" w14:textId="77777777" w:rsidR="00314B63" w:rsidRDefault="0046004A">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 xml:space="preserve">Delete paragraph below if high performance </w:t>
      </w:r>
      <w:proofErr w:type="spellStart"/>
      <w:r w:rsidR="00314B63">
        <w:rPr>
          <w:b/>
          <w:bCs/>
          <w:i/>
          <w:iCs/>
          <w:sz w:val="24"/>
          <w:szCs w:val="24"/>
        </w:rPr>
        <w:t>fluoropolymer</w:t>
      </w:r>
      <w:proofErr w:type="spellEnd"/>
      <w:r w:rsidR="00314B63">
        <w:rPr>
          <w:b/>
          <w:bCs/>
          <w:i/>
          <w:iCs/>
          <w:sz w:val="24"/>
          <w:szCs w:val="24"/>
        </w:rPr>
        <w:t xml:space="preserve"> finish is not used.</w:t>
      </w:r>
    </w:p>
    <w:p w14:paraId="6623337B" w14:textId="77777777" w:rsidR="00314B63" w:rsidRDefault="0046004A">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10</w:t>
      </w:r>
      <w:r>
        <w:rPr>
          <w:vanish/>
        </w:rPr>
        <w:fldChar w:fldCharType="end"/>
      </w:r>
    </w:p>
    <w:p w14:paraId="6F7AEBC5"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59B3C898"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14:paraId="61235BF0"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248AF588" w14:textId="77777777" w:rsidR="00314B63" w:rsidRDefault="0046004A">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 xml:space="preserve">Delete paragraph below if thermal barrier framing system is not used. </w:t>
      </w:r>
    </w:p>
    <w:p w14:paraId="01FA391A" w14:textId="77777777" w:rsidR="00314B63" w:rsidRDefault="00314B63">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roofErr w:type="gramStart"/>
      <w:r>
        <w:rPr>
          <w:b/>
          <w:bCs/>
          <w:i/>
          <w:iCs/>
          <w:sz w:val="24"/>
          <w:szCs w:val="24"/>
        </w:rPr>
        <w:t>A  2</w:t>
      </w:r>
      <w:proofErr w:type="gramEnd"/>
      <w:r>
        <w:rPr>
          <w:b/>
          <w:bCs/>
          <w:i/>
          <w:iCs/>
          <w:sz w:val="24"/>
          <w:szCs w:val="24"/>
        </w:rPr>
        <w:t>-year warranty is offered by U.S. Aluminum exclusively.</w:t>
      </w:r>
    </w:p>
    <w:p w14:paraId="776D53FD" w14:textId="77777777" w:rsidR="00314B63" w:rsidRDefault="0046004A">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314B63">
        <w:rPr>
          <w:rFonts w:ascii="Arial" w:hAnsi="Arial" w:cs="Arial"/>
          <w:vanish/>
        </w:rPr>
        <w:instrText>seq Text_Box  \* Arabic</w:instrText>
      </w:r>
      <w:r>
        <w:rPr>
          <w:rFonts w:ascii="Arial" w:hAnsi="Arial" w:cs="Arial"/>
          <w:vanish/>
        </w:rPr>
        <w:fldChar w:fldCharType="separate"/>
      </w:r>
      <w:r w:rsidR="00E71F8B">
        <w:rPr>
          <w:rFonts w:ascii="Arial" w:hAnsi="Arial" w:cs="Arial"/>
          <w:noProof/>
          <w:vanish/>
        </w:rPr>
        <w:t>11</w:t>
      </w:r>
      <w:r>
        <w:rPr>
          <w:rFonts w:ascii="Arial" w:hAnsi="Arial" w:cs="Arial"/>
          <w:vanish/>
        </w:rPr>
        <w:fldChar w:fldCharType="end"/>
      </w:r>
    </w:p>
    <w:p w14:paraId="383BFDEF"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70898F51" w14:textId="77777777" w:rsidR="00314B63" w:rsidRDefault="00314B63">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14:paraId="684BF9EE"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14:paraId="45C001B1"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14:paraId="720DC228"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14:paraId="14DE7717"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14:paraId="358B58E4" w14:textId="77777777" w:rsidR="00314B63" w:rsidRDefault="00314B63">
      <w:pPr>
        <w:pStyle w:val="PART13"/>
        <w:numPr>
          <w:ilvl w:val="0"/>
          <w:numId w:val="4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Loss of adhesion or loss of prescribed edge pressure on glazing material resulting in excessive air and water infiltration. </w:t>
      </w:r>
    </w:p>
    <w:p w14:paraId="3DDDEAC2"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p>
    <w:p w14:paraId="0583FCB5"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r>
        <w:rPr>
          <w:b/>
          <w:bCs/>
          <w:sz w:val="24"/>
          <w:szCs w:val="24"/>
        </w:rPr>
        <w:t>PART 2 – PRODUCTS</w:t>
      </w:r>
    </w:p>
    <w:p w14:paraId="33825245" w14:textId="77777777" w:rsidR="00314B63" w:rsidRDefault="00314B6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299AE27B" w14:textId="77777777" w:rsidR="00314B63" w:rsidRDefault="00314B63">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MANUFACTURERS AND PRODUCTS</w:t>
      </w:r>
    </w:p>
    <w:p w14:paraId="35EF521D" w14:textId="77777777" w:rsidR="00314B63" w:rsidRDefault="00314B63">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392DFCAD" w14:textId="77777777" w:rsidR="00314B63" w:rsidRDefault="00314B63">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14:paraId="34434008" w14:textId="77777777" w:rsidR="00314B63" w:rsidRDefault="0046004A">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 xml:space="preserve">In this article, list the manufacturers acceptable for this project.  </w:t>
      </w:r>
    </w:p>
    <w:p w14:paraId="12FC3BD1" w14:textId="77777777" w:rsidR="00314B63" w:rsidRDefault="0046004A">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12</w:t>
      </w:r>
      <w:r>
        <w:rPr>
          <w:vanish/>
        </w:rPr>
        <w:fldChar w:fldCharType="end"/>
      </w:r>
    </w:p>
    <w:p w14:paraId="718F6A49" w14:textId="77777777" w:rsidR="00314B63" w:rsidRDefault="00314B63">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14:paraId="25ED568D" w14:textId="77777777" w:rsidR="00314B63" w:rsidRDefault="00314B63">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14:paraId="1D1E2595" w14:textId="77777777" w:rsidR="00314B63" w:rsidRDefault="00314B63">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proofErr w:type="gramStart"/>
      <w:r>
        <w:rPr>
          <w:sz w:val="24"/>
          <w:szCs w:val="24"/>
        </w:rPr>
        <w:t>the</w:t>
      </w:r>
      <w:proofErr w:type="gramEnd"/>
      <w:r>
        <w:rPr>
          <w:sz w:val="24"/>
          <w:szCs w:val="24"/>
        </w:rPr>
        <w:t xml:space="preserve"> following: </w:t>
      </w:r>
    </w:p>
    <w:p w14:paraId="28948E1C" w14:textId="77777777" w:rsidR="00314B63" w:rsidRDefault="00314B63">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14:paraId="661C9EDD"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b/>
          <w:bCs/>
          <w:sz w:val="24"/>
          <w:szCs w:val="24"/>
        </w:rPr>
      </w:pPr>
      <w:r>
        <w:rPr>
          <w:sz w:val="24"/>
          <w:szCs w:val="24"/>
        </w:rPr>
        <w:t xml:space="preserve">           </w:t>
      </w:r>
      <w:r>
        <w:rPr>
          <w:sz w:val="24"/>
          <w:szCs w:val="24"/>
        </w:rPr>
        <w:tab/>
        <w:t xml:space="preserve">1. </w:t>
      </w:r>
      <w:r>
        <w:rPr>
          <w:sz w:val="24"/>
          <w:szCs w:val="24"/>
        </w:rPr>
        <w:tab/>
      </w:r>
      <w:r>
        <w:rPr>
          <w:b/>
          <w:bCs/>
          <w:sz w:val="24"/>
          <w:szCs w:val="24"/>
        </w:rPr>
        <w:t>U.S. Aluminum</w:t>
      </w:r>
    </w:p>
    <w:p w14:paraId="73076431"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sz w:val="24"/>
          <w:szCs w:val="24"/>
        </w:rPr>
      </w:pPr>
      <w:r>
        <w:rPr>
          <w:sz w:val="24"/>
          <w:szCs w:val="24"/>
        </w:rPr>
        <w:t xml:space="preserve">        </w:t>
      </w:r>
      <w:r>
        <w:rPr>
          <w:sz w:val="24"/>
          <w:szCs w:val="24"/>
        </w:rPr>
        <w:tab/>
      </w:r>
      <w:r>
        <w:rPr>
          <w:sz w:val="24"/>
          <w:szCs w:val="24"/>
        </w:rPr>
        <w:tab/>
        <w:t>2450 E. Vernon Ave Los Angeles, California 90058-1802</w:t>
      </w:r>
    </w:p>
    <w:p w14:paraId="7D9B98D1"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sz w:val="24"/>
          <w:szCs w:val="24"/>
        </w:rPr>
      </w:pPr>
      <w:r>
        <w:rPr>
          <w:sz w:val="24"/>
          <w:szCs w:val="24"/>
        </w:rPr>
        <w:t xml:space="preserve">     </w:t>
      </w:r>
      <w:r>
        <w:rPr>
          <w:sz w:val="24"/>
          <w:szCs w:val="24"/>
        </w:rPr>
        <w:tab/>
      </w:r>
      <w:r>
        <w:rPr>
          <w:sz w:val="24"/>
          <w:szCs w:val="24"/>
        </w:rPr>
        <w:tab/>
        <w:t xml:space="preserve">          Toll Free Phone: (800) 262-5151 Phone: </w:t>
      </w:r>
      <w:r>
        <w:rPr>
          <w:color w:val="FF0000"/>
          <w:sz w:val="24"/>
          <w:szCs w:val="24"/>
        </w:rPr>
        <w:t>(323) 268-4230</w:t>
      </w:r>
    </w:p>
    <w:p w14:paraId="55429537"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sz w:val="24"/>
          <w:szCs w:val="24"/>
        </w:rPr>
      </w:pPr>
      <w:r>
        <w:rPr>
          <w:sz w:val="24"/>
          <w:szCs w:val="24"/>
        </w:rPr>
        <w:tab/>
      </w:r>
      <w:r>
        <w:rPr>
          <w:sz w:val="24"/>
          <w:szCs w:val="24"/>
        </w:rPr>
        <w:tab/>
      </w:r>
      <w:r>
        <w:rPr>
          <w:sz w:val="24"/>
          <w:szCs w:val="24"/>
        </w:rPr>
        <w:tab/>
        <w:t>Toll Free Fax: (866) 262-3299</w:t>
      </w:r>
    </w:p>
    <w:p w14:paraId="76635298"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sz w:val="24"/>
          <w:szCs w:val="24"/>
        </w:rPr>
      </w:pPr>
      <w:r>
        <w:rPr>
          <w:sz w:val="24"/>
          <w:szCs w:val="24"/>
        </w:rPr>
        <w:tab/>
      </w:r>
      <w:r>
        <w:rPr>
          <w:sz w:val="24"/>
          <w:szCs w:val="24"/>
        </w:rPr>
        <w:tab/>
      </w:r>
      <w:r>
        <w:rPr>
          <w:sz w:val="24"/>
          <w:szCs w:val="24"/>
        </w:rPr>
        <w:tab/>
        <w:t xml:space="preserve">Email: </w:t>
      </w:r>
      <w:hyperlink r:id="rId10" w:history="1">
        <w:r>
          <w:rPr>
            <w:rStyle w:val="Hyperlink"/>
            <w:sz w:val="24"/>
            <w:szCs w:val="24"/>
          </w:rPr>
          <w:t>usalum@crlaurence.com</w:t>
        </w:r>
      </w:hyperlink>
    </w:p>
    <w:p w14:paraId="5B647579"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sz w:val="24"/>
          <w:szCs w:val="24"/>
        </w:rPr>
      </w:pPr>
      <w:r>
        <w:rPr>
          <w:sz w:val="24"/>
          <w:szCs w:val="24"/>
        </w:rPr>
        <w:tab/>
      </w:r>
      <w:r>
        <w:rPr>
          <w:sz w:val="24"/>
          <w:szCs w:val="24"/>
        </w:rPr>
        <w:tab/>
        <w:t xml:space="preserve">  </w:t>
      </w:r>
      <w:r>
        <w:rPr>
          <w:sz w:val="24"/>
          <w:szCs w:val="24"/>
        </w:rPr>
        <w:tab/>
      </w:r>
      <w:hyperlink r:id="rId11" w:history="1">
        <w:r>
          <w:rPr>
            <w:rStyle w:val="Hyperlink"/>
            <w:sz w:val="24"/>
            <w:szCs w:val="24"/>
          </w:rPr>
          <w:t>www.usalum.com</w:t>
        </w:r>
      </w:hyperlink>
    </w:p>
    <w:p w14:paraId="37FB7E4C" w14:textId="77777777" w:rsidR="00314B63" w:rsidRDefault="00314B63">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lastRenderedPageBreak/>
        <w:t>B.</w:t>
      </w:r>
      <w:r>
        <w:rPr>
          <w:sz w:val="24"/>
          <w:szCs w:val="24"/>
        </w:rPr>
        <w:tab/>
        <w:t>Substitutions: Submit under provisions of Section 01 60 00, a minimum of 10 days prior to bid date.</w:t>
      </w:r>
    </w:p>
    <w:p w14:paraId="4628ED32" w14:textId="77777777" w:rsidR="00314B63" w:rsidRDefault="00314B63">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2B206ADC" w14:textId="77777777" w:rsidR="00314B63" w:rsidRDefault="0046004A">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Edit the following paragraphs for appropriate system in each category and delete remaining.  Refer to U.S. Aluminum technical literature for additional information.</w:t>
      </w:r>
    </w:p>
    <w:p w14:paraId="15B04FA5" w14:textId="77777777" w:rsidR="00314B63" w:rsidRDefault="00314B63">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14:paraId="27EC18A0" w14:textId="77777777" w:rsidR="00314B63" w:rsidRDefault="00314B63">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14:paraId="277987FF" w14:textId="77777777" w:rsidR="00314B63" w:rsidRDefault="0046004A">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13</w:t>
      </w:r>
      <w:r>
        <w:rPr>
          <w:vanish/>
        </w:rPr>
        <w:fldChar w:fldCharType="end"/>
      </w:r>
    </w:p>
    <w:p w14:paraId="7C62FB41" w14:textId="77777777" w:rsidR="00314B63" w:rsidRDefault="00314B63">
      <w:pPr>
        <w:rPr>
          <w:b/>
          <w:bCs/>
          <w:noProof/>
          <w:sz w:val="24"/>
          <w:szCs w:val="24"/>
        </w:rPr>
      </w:pPr>
      <w:r>
        <w:rPr>
          <w:sz w:val="24"/>
          <w:szCs w:val="24"/>
        </w:rPr>
        <w:t xml:space="preserve">     </w:t>
      </w:r>
    </w:p>
    <w:p w14:paraId="7C4DE099" w14:textId="77777777" w:rsidR="00314B63" w:rsidRDefault="00314B63">
      <w:pPr>
        <w:rPr>
          <w:sz w:val="24"/>
          <w:szCs w:val="24"/>
        </w:rPr>
      </w:pPr>
    </w:p>
    <w:p w14:paraId="52AE54AD" w14:textId="77777777" w:rsidR="00314B63" w:rsidRDefault="0046004A">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14</w:t>
      </w:r>
      <w:r>
        <w:rPr>
          <w:vanish/>
        </w:rPr>
        <w:fldChar w:fldCharType="end"/>
      </w:r>
    </w:p>
    <w:p w14:paraId="04F35DDF"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sz w:val="24"/>
          <w:szCs w:val="24"/>
        </w:rPr>
      </w:pPr>
      <w:r>
        <w:rPr>
          <w:sz w:val="24"/>
          <w:szCs w:val="24"/>
        </w:rPr>
        <w:t>C.</w:t>
      </w:r>
      <w:r>
        <w:rPr>
          <w:sz w:val="24"/>
          <w:szCs w:val="24"/>
        </w:rPr>
        <w:tab/>
        <w:t>Acceptable Entrance Systems:</w:t>
      </w:r>
      <w:r w:rsidR="0046004A">
        <w:rPr>
          <w:b/>
          <w:bCs/>
          <w:sz w:val="24"/>
          <w:szCs w:val="24"/>
        </w:rPr>
        <w:fldChar w:fldCharType="begin"/>
      </w:r>
      <w:r>
        <w:rPr>
          <w:b/>
          <w:bCs/>
          <w:sz w:val="24"/>
          <w:szCs w:val="24"/>
        </w:rPr>
        <w:instrText xml:space="preserve">PRIVATE </w:instrText>
      </w:r>
      <w:r w:rsidR="0046004A">
        <w:rPr>
          <w:b/>
          <w:bCs/>
          <w:sz w:val="24"/>
          <w:szCs w:val="24"/>
        </w:rPr>
        <w:fldChar w:fldCharType="end"/>
      </w:r>
    </w:p>
    <w:p w14:paraId="0764F281" w14:textId="77777777" w:rsidR="00314B63" w:rsidRDefault="00A05B49">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mc:AlternateContent>
          <mc:Choice Requires="wps">
            <w:drawing>
              <wp:anchor distT="0" distB="0" distL="114300" distR="114300" simplePos="0" relativeHeight="251657216" behindDoc="0" locked="0" layoutInCell="1" allowOverlap="1" wp14:anchorId="64FBEBB1" wp14:editId="2F8DCB81">
                <wp:simplePos x="0" y="0"/>
                <wp:positionH relativeFrom="column">
                  <wp:posOffset>-66675</wp:posOffset>
                </wp:positionH>
                <wp:positionV relativeFrom="paragraph">
                  <wp:posOffset>134620</wp:posOffset>
                </wp:positionV>
                <wp:extent cx="5886450" cy="419735"/>
                <wp:effectExtent l="0" t="0" r="952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19735"/>
                        </a:xfrm>
                        <a:prstGeom prst="rect">
                          <a:avLst/>
                        </a:prstGeom>
                        <a:solidFill>
                          <a:srgbClr val="FFFFFF"/>
                        </a:solidFill>
                        <a:ln w="9525">
                          <a:solidFill>
                            <a:srgbClr val="000000"/>
                          </a:solidFill>
                          <a:miter lim="800000"/>
                          <a:headEnd/>
                          <a:tailEnd/>
                        </a:ln>
                      </wps:spPr>
                      <wps:txbx>
                        <w:txbxContent>
                          <w:p w14:paraId="4C5F480A" w14:textId="77777777" w:rsidR="00B87B2A" w:rsidRDefault="00B87B2A">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14:paraId="7E5B9879" w14:textId="77777777" w:rsidR="00B87B2A" w:rsidRDefault="00B87B2A">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14:paraId="1AF548EE" w14:textId="77777777" w:rsidR="00B87B2A" w:rsidRDefault="00B87B2A">
                            <w:r>
                              <w:rPr>
                                <w:b/>
                                <w:bCs/>
                                <w:i/>
                                <w:iCs/>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2pt;margin-top:10.6pt;width:463.5pt;height: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">
                <v:textbox>
                  <w:txbxContent>
                    <w:p w14:paraId="4C5F480A" w14:textId="77777777" w:rsidR="00B87B2A" w:rsidRDefault="00B87B2A">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14:paraId="7E5B9879" w14:textId="77777777" w:rsidR="00B87B2A" w:rsidRDefault="00B87B2A">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14:paraId="1AF548EE" w14:textId="77777777" w:rsidR="00B87B2A" w:rsidRDefault="00B87B2A">
                      <w:r>
                        <w:rPr>
                          <w:b/>
                          <w:bCs/>
                          <w:i/>
                          <w:iCs/>
                          <w:sz w:val="24"/>
                          <w:szCs w:val="24"/>
                        </w:rPr>
                        <w:tab/>
                      </w:r>
                    </w:p>
                  </w:txbxContent>
                </v:textbox>
              </v:shape>
            </w:pict>
          </mc:Fallback>
        </mc:AlternateContent>
      </w:r>
      <w:r w:rsidR="00314B63">
        <w:rPr>
          <w:sz w:val="24"/>
          <w:szCs w:val="24"/>
        </w:rPr>
        <w:tab/>
      </w:r>
    </w:p>
    <w:p w14:paraId="46B80512" w14:textId="77777777" w:rsidR="00314B63" w:rsidRDefault="00314B63">
      <w:pPr>
        <w:rPr>
          <w:sz w:val="24"/>
          <w:szCs w:val="24"/>
        </w:rPr>
      </w:pPr>
    </w:p>
    <w:p w14:paraId="1CA764F3"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14:paraId="5CD876D9"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r>
        <w:rPr>
          <w:sz w:val="24"/>
          <w:szCs w:val="24"/>
        </w:rPr>
        <w:tab/>
      </w:r>
    </w:p>
    <w:p w14:paraId="775441FD"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14:paraId="76747AF9" w14:textId="77777777" w:rsidR="00314B63" w:rsidRDefault="00314B63">
      <w:pPr>
        <w:pStyle w:val="PART23"/>
        <w:numPr>
          <w:ilvl w:val="0"/>
          <w:numId w:val="16"/>
        </w:numPr>
        <w:tabs>
          <w:tab w:val="clear" w:pos="-720"/>
          <w:tab w:val="clear" w:pos="720"/>
          <w:tab w:val="clear" w:pos="1267"/>
          <w:tab w:val="clear" w:pos="1440"/>
          <w:tab w:val="left" w:pos="-134"/>
          <w:tab w:val="left" w:pos="302"/>
          <w:tab w:val="num"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color w:val="0000FF"/>
          <w:sz w:val="24"/>
          <w:szCs w:val="24"/>
        </w:rPr>
      </w:pPr>
      <w:r>
        <w:rPr>
          <w:color w:val="0000FF"/>
          <w:sz w:val="24"/>
          <w:szCs w:val="24"/>
        </w:rPr>
        <w:t xml:space="preserve">Framing System:  Series 375T </w:t>
      </w:r>
      <w:proofErr w:type="spellStart"/>
      <w:r>
        <w:rPr>
          <w:color w:val="0000FF"/>
          <w:sz w:val="24"/>
          <w:szCs w:val="24"/>
        </w:rPr>
        <w:t>ArcticFront</w:t>
      </w:r>
      <w:proofErr w:type="spellEnd"/>
      <w:r>
        <w:rPr>
          <w:color w:val="0000FF"/>
          <w:sz w:val="24"/>
          <w:szCs w:val="24"/>
        </w:rPr>
        <w:t xml:space="preserve"> Thermal Entrance </w:t>
      </w:r>
    </w:p>
    <w:p w14:paraId="6D9E8A3B"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rPr>
          <w:color w:val="000000"/>
          <w:sz w:val="24"/>
          <w:szCs w:val="24"/>
        </w:rPr>
      </w:pPr>
      <w:r>
        <w:rPr>
          <w:color w:val="000000"/>
          <w:sz w:val="24"/>
          <w:szCs w:val="24"/>
        </w:rPr>
        <w:t xml:space="preserve">        </w:t>
      </w:r>
    </w:p>
    <w:p w14:paraId="7629E94C"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rPr>
          <w:rFonts w:ascii="ArialMT" w:hAnsi="ArialMT" w:cs="ArialMT"/>
          <w:sz w:val="20"/>
          <w:szCs w:val="20"/>
        </w:rPr>
      </w:pPr>
      <w:r>
        <w:rPr>
          <w:rFonts w:ascii="ArialMT" w:hAnsi="ArialMT" w:cs="ArialMT"/>
          <w:sz w:val="20"/>
          <w:szCs w:val="20"/>
        </w:rPr>
        <w:t xml:space="preserve">                   Standard duty systems (0.125" (3.17mm) wall thickness; 2-5/8" (66.67mm) deep)</w:t>
      </w:r>
    </w:p>
    <w:p w14:paraId="40E81028"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sz w:val="24"/>
          <w:szCs w:val="24"/>
        </w:rPr>
      </w:pPr>
      <w:r>
        <w:rPr>
          <w:rFonts w:ascii="ArialMT" w:hAnsi="ArialMT" w:cs="ArialMT"/>
          <w:sz w:val="20"/>
          <w:szCs w:val="20"/>
        </w:rPr>
        <w:tab/>
        <w:t xml:space="preserve">   Model 375</w:t>
      </w:r>
      <w:r w:rsidR="00B65B41">
        <w:rPr>
          <w:rFonts w:ascii="ArialMT" w:hAnsi="ArialMT" w:cs="ArialMT"/>
          <w:sz w:val="20"/>
          <w:szCs w:val="20"/>
        </w:rPr>
        <w:t>-T - Medium Stile T</w:t>
      </w:r>
      <w:r>
        <w:rPr>
          <w:rFonts w:ascii="ArialMT" w:hAnsi="ArialMT" w:cs="ArialMT"/>
          <w:sz w:val="20"/>
          <w:szCs w:val="20"/>
        </w:rPr>
        <w:t>hermal (6" (152.4mm)</w:t>
      </w:r>
      <w:r w:rsidR="00B65B41">
        <w:rPr>
          <w:rFonts w:ascii="ArialMT" w:hAnsi="ArialMT" w:cs="ArialMT"/>
          <w:sz w:val="20"/>
          <w:szCs w:val="20"/>
        </w:rPr>
        <w:t xml:space="preserve"> bottom rail, 3-1/8" (79.3</w:t>
      </w:r>
      <w:r>
        <w:rPr>
          <w:rFonts w:ascii="ArialMT" w:hAnsi="ArialMT" w:cs="ArialMT"/>
          <w:sz w:val="20"/>
          <w:szCs w:val="20"/>
        </w:rPr>
        <w:t>mm)  top rail, 3-3/4" (95.25mm) verticals)</w:t>
      </w:r>
      <w:r>
        <w:rPr>
          <w:sz w:val="24"/>
          <w:szCs w:val="24"/>
        </w:rPr>
        <w:t xml:space="preserve">  with Optional 10”</w:t>
      </w:r>
      <w:r w:rsidR="00B65B41">
        <w:rPr>
          <w:sz w:val="24"/>
          <w:szCs w:val="24"/>
        </w:rPr>
        <w:t xml:space="preserve"> (254mm)</w:t>
      </w:r>
      <w:r>
        <w:rPr>
          <w:sz w:val="24"/>
          <w:szCs w:val="24"/>
        </w:rPr>
        <w:t xml:space="preserve"> bottom Rail  </w:t>
      </w:r>
    </w:p>
    <w:p w14:paraId="21C098A3"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74AC7157"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14:paraId="1685056D" w14:textId="77777777" w:rsidR="00314B63" w:rsidRDefault="00A05B49">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pPr>
      <w:r>
        <w:rPr>
          <w:noProof/>
        </w:rPr>
        <mc:AlternateContent>
          <mc:Choice Requires="wps">
            <w:drawing>
              <wp:anchor distT="0" distB="0" distL="114300" distR="114300" simplePos="0" relativeHeight="251658240" behindDoc="0" locked="0" layoutInCell="1" allowOverlap="1" wp14:anchorId="6DC4E469" wp14:editId="357B741A">
                <wp:simplePos x="0" y="0"/>
                <wp:positionH relativeFrom="column">
                  <wp:posOffset>-62865</wp:posOffset>
                </wp:positionH>
                <wp:positionV relativeFrom="paragraph">
                  <wp:posOffset>-53340</wp:posOffset>
                </wp:positionV>
                <wp:extent cx="5581650" cy="1143000"/>
                <wp:effectExtent l="635" t="0" r="571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5916" w14:textId="77777777" w:rsidR="00B87B2A" w:rsidRDefault="00B87B2A">
                            <w:pPr>
                              <w:rPr>
                                <w:sz w:val="24"/>
                                <w:szCs w:val="24"/>
                              </w:rPr>
                            </w:pPr>
                          </w:p>
                          <w:p w14:paraId="3EE961A8" w14:textId="77777777" w:rsidR="00B87B2A" w:rsidRDefault="00B87B2A">
                            <w:pP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pt;margin-top:-4.15pt;width:439.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" filled="f" stroked="f">
                <v:textbox>
                  <w:txbxContent>
                    <w:p w14:paraId="225F5916" w14:textId="77777777" w:rsidR="00B87B2A" w:rsidRDefault="00B87B2A">
                      <w:pPr>
                        <w:rPr>
                          <w:sz w:val="24"/>
                          <w:szCs w:val="24"/>
                        </w:rPr>
                      </w:pPr>
                    </w:p>
                    <w:p w14:paraId="3EE961A8" w14:textId="77777777" w:rsidR="00B87B2A" w:rsidRDefault="00B87B2A">
                      <w:pPr>
                        <w:rPr>
                          <w:sz w:val="24"/>
                          <w:szCs w:val="24"/>
                        </w:rPr>
                      </w:pPr>
                      <w:r>
                        <w:rPr>
                          <w:sz w:val="24"/>
                          <w:szCs w:val="24"/>
                        </w:rPr>
                        <w:t xml:space="preserve">.  </w:t>
                      </w:r>
                    </w:p>
                  </w:txbxContent>
                </v:textbox>
              </v:shape>
            </w:pict>
          </mc:Fallback>
        </mc:AlternateContent>
      </w:r>
      <w:r w:rsidR="00314B63">
        <w:t>2.2</w:t>
      </w:r>
      <w:r w:rsidR="00314B63">
        <w:tab/>
        <w:t>FRAMING MATERIALS AND ACCESSORIES</w:t>
      </w:r>
    </w:p>
    <w:p w14:paraId="082DF2F4"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65CE31A3" w14:textId="77777777" w:rsidR="00314B63" w:rsidRDefault="00314B63">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14:paraId="3253207E" w14:textId="77777777" w:rsidR="00314B63" w:rsidRDefault="00314B63">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B221, alloy 6063-T6 for extrusions; ASTM B209, alloy 5005-H34 for sheets; or other alloys and temper recommended by manufacturer appropriate for specified finish.</w:t>
      </w:r>
    </w:p>
    <w:p w14:paraId="3A12594A"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6CF84BB7"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p>
    <w:p w14:paraId="0C7D9189"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1890"/>
        <w:rPr>
          <w:sz w:val="24"/>
          <w:szCs w:val="24"/>
        </w:rPr>
      </w:pPr>
      <w:r>
        <w:rPr>
          <w:sz w:val="24"/>
          <w:szCs w:val="24"/>
        </w:rPr>
        <w:t>B.        Fasteners:</w:t>
      </w:r>
    </w:p>
    <w:p w14:paraId="4844F788" w14:textId="77777777" w:rsidR="00314B63" w:rsidRDefault="00314B63">
      <w:pPr>
        <w:pStyle w:val="PART23"/>
        <w:numPr>
          <w:ilvl w:val="0"/>
          <w:numId w:val="3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Aluminum, non-magnetic stainless steel or other materials </w:t>
      </w:r>
    </w:p>
    <w:p w14:paraId="18D8F02E"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sz w:val="24"/>
          <w:szCs w:val="24"/>
        </w:rPr>
        <w:t xml:space="preserve">                       </w:t>
      </w:r>
      <w:proofErr w:type="gramStart"/>
      <w:r>
        <w:rPr>
          <w:sz w:val="24"/>
          <w:szCs w:val="24"/>
        </w:rPr>
        <w:t>Compatible with items being fastened.</w:t>
      </w:r>
      <w:proofErr w:type="gramEnd"/>
      <w:r>
        <w:rPr>
          <w:sz w:val="24"/>
          <w:szCs w:val="24"/>
        </w:rPr>
        <w:t xml:space="preserve"> </w:t>
      </w:r>
    </w:p>
    <w:p w14:paraId="5582CB08" w14:textId="77777777" w:rsidR="00314B63" w:rsidRDefault="00314B63">
      <w:pPr>
        <w:pStyle w:val="PART23"/>
        <w:numPr>
          <w:ilvl w:val="0"/>
          <w:numId w:val="3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Do not use exposed fasteners, except where unavoidable for application of</w:t>
      </w:r>
    </w:p>
    <w:p w14:paraId="15B3E633"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0" w:firstLine="0"/>
        <w:rPr>
          <w:sz w:val="24"/>
          <w:szCs w:val="24"/>
        </w:rPr>
      </w:pPr>
      <w:r>
        <w:rPr>
          <w:sz w:val="24"/>
          <w:szCs w:val="24"/>
        </w:rPr>
        <w:t xml:space="preserve">       </w:t>
      </w:r>
      <w:proofErr w:type="gramStart"/>
      <w:r>
        <w:rPr>
          <w:sz w:val="24"/>
          <w:szCs w:val="24"/>
        </w:rPr>
        <w:t>hardware</w:t>
      </w:r>
      <w:proofErr w:type="gramEnd"/>
      <w:r>
        <w:rPr>
          <w:sz w:val="24"/>
          <w:szCs w:val="24"/>
        </w:rPr>
        <w:t>.</w:t>
      </w:r>
    </w:p>
    <w:p w14:paraId="3192E268"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0" w:firstLine="0"/>
        <w:rPr>
          <w:sz w:val="24"/>
          <w:szCs w:val="24"/>
        </w:rPr>
      </w:pPr>
      <w:r>
        <w:rPr>
          <w:sz w:val="24"/>
          <w:szCs w:val="24"/>
        </w:rPr>
        <w:t>3.     For exposed locations, provide countersunk Phillips head screws with finish</w:t>
      </w:r>
    </w:p>
    <w:p w14:paraId="6B048C3E"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0" w:firstLine="0"/>
        <w:rPr>
          <w:sz w:val="24"/>
          <w:szCs w:val="24"/>
        </w:rPr>
      </w:pPr>
      <w:r>
        <w:rPr>
          <w:sz w:val="24"/>
          <w:szCs w:val="24"/>
        </w:rPr>
        <w:t xml:space="preserve">        </w:t>
      </w:r>
      <w:proofErr w:type="gramStart"/>
      <w:r>
        <w:rPr>
          <w:sz w:val="24"/>
          <w:szCs w:val="24"/>
        </w:rPr>
        <w:t>matching</w:t>
      </w:r>
      <w:proofErr w:type="gramEnd"/>
      <w:r>
        <w:rPr>
          <w:sz w:val="24"/>
          <w:szCs w:val="24"/>
        </w:rPr>
        <w:t xml:space="preserve"> items fastened.</w:t>
      </w:r>
    </w:p>
    <w:p w14:paraId="288505E9"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     For concealed locations, provide manufacturer's standard fasteners.</w:t>
      </w:r>
    </w:p>
    <w:p w14:paraId="124077F7"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14:paraId="4E46FAAC"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14:paraId="140B7E51"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Expansion Anchor Devices:  Lead-shield or toothed-steel, drilled-in, expansion bolt anchors.</w:t>
      </w:r>
    </w:p>
    <w:p w14:paraId="17F99723"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5D27C58C"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Protective Coatings:  Cold-applied asphalt mastic complying with SSPC-Paint  12, compounded for 30 mil (0.77 mm) thickness for each coat; or alkyd type zinc chromate primer complying with FS TT-P-645.</w:t>
      </w:r>
    </w:p>
    <w:p w14:paraId="59D26FAA"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lastRenderedPageBreak/>
        <w:t xml:space="preserve">E.       </w:t>
      </w:r>
      <w:r>
        <w:rPr>
          <w:rFonts w:ascii="ArialMT" w:hAnsi="ArialMT" w:cs="ArialMT"/>
          <w:sz w:val="20"/>
          <w:szCs w:val="20"/>
        </w:rPr>
        <w:t>Touch-Up Primer for Galvanized Components:  Zinc oxide conforming to FS TT-P-641</w:t>
      </w:r>
    </w:p>
    <w:p w14:paraId="7912A47F"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14:paraId="5B3D90E0" w14:textId="77777777" w:rsidR="00314B63" w:rsidRDefault="00314B63">
      <w:pPr>
        <w:pStyle w:val="PART23"/>
        <w:numPr>
          <w:ilvl w:val="0"/>
          <w:numId w:val="18"/>
        </w:numPr>
        <w:tabs>
          <w:tab w:val="clear" w:pos="-720"/>
          <w:tab w:val="clear" w:pos="720"/>
          <w:tab w:val="clear" w:pos="1357"/>
          <w:tab w:val="clear" w:pos="1440"/>
          <w:tab w:val="left" w:pos="-134"/>
          <w:tab w:val="left" w:pos="302"/>
          <w:tab w:val="left" w:pos="907"/>
          <w:tab w:val="left" w:pos="1350"/>
          <w:tab w:val="num" w:pos="1530"/>
          <w:tab w:val="left" w:pos="2721"/>
          <w:tab w:val="left" w:pos="3326"/>
          <w:tab w:val="left" w:pos="3931"/>
          <w:tab w:val="left" w:pos="4536"/>
          <w:tab w:val="left" w:pos="5140"/>
          <w:tab w:val="left" w:pos="5745"/>
          <w:tab w:val="left" w:pos="6350"/>
          <w:tab w:val="left" w:pos="6955"/>
          <w:tab w:val="left" w:pos="7560"/>
          <w:tab w:val="left" w:pos="8164"/>
          <w:tab w:val="left" w:pos="8769"/>
        </w:tabs>
        <w:ind w:hanging="457"/>
        <w:rPr>
          <w:sz w:val="24"/>
          <w:szCs w:val="24"/>
        </w:rPr>
      </w:pPr>
      <w:r>
        <w:rPr>
          <w:sz w:val="24"/>
          <w:szCs w:val="24"/>
        </w:rPr>
        <w:tab/>
        <w:t xml:space="preserve">Compression type design, replaceable, molded or extruded, of neoprene or </w:t>
      </w:r>
      <w:r>
        <w:rPr>
          <w:sz w:val="24"/>
          <w:szCs w:val="24"/>
        </w:rPr>
        <w:tab/>
        <w:t xml:space="preserve">      (EPDM).</w:t>
      </w:r>
    </w:p>
    <w:p w14:paraId="63EBBB36"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14:paraId="6579FEA6"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Profile and hardness as required too maintain uniform pressure for</w:t>
      </w:r>
    </w:p>
    <w:p w14:paraId="142B260F"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r>
      <w:proofErr w:type="gramStart"/>
      <w:r>
        <w:rPr>
          <w:sz w:val="24"/>
          <w:szCs w:val="24"/>
        </w:rPr>
        <w:t>a</w:t>
      </w:r>
      <w:proofErr w:type="gramEnd"/>
      <w:r>
        <w:rPr>
          <w:sz w:val="24"/>
          <w:szCs w:val="24"/>
        </w:rPr>
        <w:t xml:space="preserve"> water tight seal.</w:t>
      </w:r>
    </w:p>
    <w:p w14:paraId="565FDBAC" w14:textId="77777777" w:rsidR="00314B63" w:rsidRDefault="00314B63">
      <w:pPr>
        <w:pStyle w:val="PART23"/>
        <w:numPr>
          <w:ilvl w:val="0"/>
          <w:numId w:val="35"/>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pPr>
      <w:r>
        <w:t>Provide in manufacturer's standard black color.</w:t>
      </w:r>
    </w:p>
    <w:p w14:paraId="367B479A" w14:textId="77777777" w:rsidR="00314B63" w:rsidRDefault="00314B63">
      <w:pPr>
        <w:pStyle w:val="PART23"/>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pPr>
    </w:p>
    <w:p w14:paraId="3276AAEC" w14:textId="77777777" w:rsidR="00314B63" w:rsidRDefault="00314B63">
      <w:pPr>
        <w:pStyle w:val="PART23"/>
        <w:numPr>
          <w:ilvl w:val="1"/>
          <w:numId w:val="38"/>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hanging="1575"/>
      </w:pPr>
      <w:r>
        <w:t>GLASS AND GLAZING ACCESSORRIES</w:t>
      </w:r>
    </w:p>
    <w:p w14:paraId="0D88009F"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pPr>
    </w:p>
    <w:p w14:paraId="358C81EB" w14:textId="77777777" w:rsidR="00314B63" w:rsidRDefault="00314B63">
      <w:pPr>
        <w:pBdr>
          <w:top w:val="single" w:sz="4" w:space="1" w:color="auto"/>
          <w:left w:val="single" w:sz="4" w:space="4" w:color="auto"/>
          <w:bottom w:val="single" w:sz="4" w:space="1" w:color="auto"/>
          <w:right w:val="single" w:sz="4" w:space="4" w:color="auto"/>
        </w:pBd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rPr>
          <w:b/>
          <w:bCs/>
          <w:i/>
          <w:iCs/>
          <w:sz w:val="24"/>
          <w:szCs w:val="24"/>
        </w:rPr>
      </w:pPr>
      <w:r>
        <w:rPr>
          <w:b/>
          <w:bCs/>
          <w:i/>
          <w:iCs/>
          <w:sz w:val="24"/>
          <w:szCs w:val="24"/>
        </w:rPr>
        <w:t>Entrance manufacturer's standard hardware should be specified here and all other non-standard hardware can be specified here or in section 08710 - Door Hardware.  However, door hardware, should be installed by storefront and entrance manufacturer.  Coordinate requirements.</w:t>
      </w:r>
    </w:p>
    <w:p w14:paraId="6A60EA03" w14:textId="77777777" w:rsidR="00314B63" w:rsidRDefault="00314B63">
      <w:pPr>
        <w:pBdr>
          <w:top w:val="single" w:sz="4" w:space="1" w:color="auto"/>
          <w:left w:val="single" w:sz="4" w:space="4" w:color="auto"/>
          <w:bottom w:val="single" w:sz="4" w:space="1" w:color="auto"/>
          <w:right w:val="single" w:sz="4" w:space="4" w:color="auto"/>
        </w:pBd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rPr>
          <w:b/>
          <w:bCs/>
          <w:i/>
          <w:iCs/>
          <w:sz w:val="24"/>
          <w:szCs w:val="24"/>
        </w:rPr>
      </w:pPr>
    </w:p>
    <w:p w14:paraId="22FE6689" w14:textId="77777777" w:rsidR="00314B63" w:rsidRDefault="00314B63">
      <w:pPr>
        <w:pStyle w:val="PART23"/>
        <w:pBdr>
          <w:top w:val="single" w:sz="4" w:space="1" w:color="auto"/>
          <w:left w:val="single" w:sz="4" w:space="4" w:color="auto"/>
          <w:bottom w:val="single" w:sz="4" w:space="1" w:color="auto"/>
          <w:right w:val="single" w:sz="4" w:space="4" w:color="auto"/>
        </w:pBd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pPr>
      <w:r>
        <w:rPr>
          <w:b/>
          <w:bCs/>
          <w:i/>
          <w:iCs/>
          <w:sz w:val="24"/>
          <w:szCs w:val="24"/>
        </w:rPr>
        <w:t>List each item of hardware to be furnished.  Describe each item by giving manufacturer's name, catalog number, size, finish, and special features.  Add, delete and edit as required.</w:t>
      </w:r>
    </w:p>
    <w:p w14:paraId="14B04966" w14:textId="77777777" w:rsidR="00314B63" w:rsidRDefault="00314B63">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14:paraId="49FC874D"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77DF661E"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rPr>
          <w:rFonts w:ascii="ArialMT" w:hAnsi="ArialMT" w:cs="ArialMT"/>
          <w:sz w:val="20"/>
          <w:szCs w:val="20"/>
        </w:rPr>
      </w:pPr>
    </w:p>
    <w:p w14:paraId="505D823C"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7" w:hanging="907"/>
        <w:rPr>
          <w:rFonts w:ascii="ArialMT" w:hAnsi="ArialMT" w:cs="ArialMT"/>
          <w:sz w:val="20"/>
          <w:szCs w:val="20"/>
        </w:rPr>
      </w:pPr>
      <w:r>
        <w:rPr>
          <w:rFonts w:ascii="ArialMT" w:hAnsi="ArialMT" w:cs="ArialMT"/>
          <w:sz w:val="20"/>
          <w:szCs w:val="20"/>
        </w:rPr>
        <w:t>2.04</w:t>
      </w:r>
      <w:r>
        <w:rPr>
          <w:rFonts w:ascii="ArialMT" w:hAnsi="ArialMT" w:cs="ArialMT"/>
          <w:sz w:val="20"/>
          <w:szCs w:val="20"/>
        </w:rPr>
        <w:tab/>
        <w:t>DOOR HARDWARE</w:t>
      </w:r>
    </w:p>
    <w:p w14:paraId="2E5A2305"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7" w:hanging="907"/>
        <w:rPr>
          <w:rFonts w:ascii="ArialMT" w:hAnsi="ArialMT" w:cs="ArialMT"/>
          <w:sz w:val="20"/>
          <w:szCs w:val="20"/>
        </w:rPr>
      </w:pPr>
      <w:r>
        <w:rPr>
          <w:rFonts w:ascii="ArialMT" w:hAnsi="ArialMT" w:cs="ArialMT"/>
          <w:sz w:val="20"/>
          <w:szCs w:val="20"/>
        </w:rPr>
        <w:tab/>
        <w:t>A.</w:t>
      </w:r>
      <w:r>
        <w:rPr>
          <w:rFonts w:ascii="ArialMT" w:hAnsi="ArialMT" w:cs="ArialMT"/>
          <w:sz w:val="20"/>
          <w:szCs w:val="20"/>
        </w:rPr>
        <w:tab/>
        <w:t>Hardware Items:</w:t>
      </w:r>
    </w:p>
    <w:p w14:paraId="52FE4DE2" w14:textId="77777777" w:rsidR="00314B63" w:rsidRDefault="00397EC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1</w:t>
      </w:r>
      <w:r>
        <w:rPr>
          <w:rFonts w:ascii="ArialMT" w:hAnsi="ArialMT" w:cs="ArialMT"/>
          <w:sz w:val="20"/>
          <w:szCs w:val="20"/>
        </w:rPr>
        <w:tab/>
        <w:t>Butt hinges:  [</w:t>
      </w:r>
      <w:r w:rsidR="0086565F">
        <w:rPr>
          <w:rFonts w:ascii="ArialMT" w:hAnsi="ArialMT" w:cs="ArialMT"/>
          <w:sz w:val="20"/>
          <w:szCs w:val="20"/>
        </w:rPr>
        <w:t>PBB Heavy Duty 4.5 X 4.5 Butt Hinge</w:t>
      </w:r>
      <w:r>
        <w:rPr>
          <w:rFonts w:ascii="ArialMT" w:hAnsi="ArialMT" w:cs="ArialMT"/>
          <w:sz w:val="20"/>
          <w:szCs w:val="20"/>
        </w:rPr>
        <w:t>]</w:t>
      </w:r>
      <w:r w:rsidR="0086565F">
        <w:rPr>
          <w:rFonts w:ascii="ArialMT" w:hAnsi="ArialMT" w:cs="ArialMT"/>
          <w:sz w:val="20"/>
          <w:szCs w:val="20"/>
        </w:rPr>
        <w:t>.</w:t>
      </w:r>
    </w:p>
    <w:p w14:paraId="00FEB37E"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2.</w:t>
      </w:r>
      <w:r>
        <w:rPr>
          <w:rFonts w:ascii="ArialMT" w:hAnsi="ArialMT" w:cs="ArialMT"/>
          <w:sz w:val="20"/>
          <w:szCs w:val="20"/>
        </w:rPr>
        <w:tab/>
        <w:t>Gear hi</w:t>
      </w:r>
      <w:r w:rsidR="0086565F">
        <w:rPr>
          <w:rFonts w:ascii="ArialMT" w:hAnsi="ArialMT" w:cs="ArialMT"/>
          <w:sz w:val="20"/>
          <w:szCs w:val="20"/>
        </w:rPr>
        <w:t xml:space="preserve">nges:  </w:t>
      </w:r>
      <w:r w:rsidR="00397EC3">
        <w:rPr>
          <w:rFonts w:ascii="ArialMT" w:hAnsi="ArialMT" w:cs="ArialMT"/>
          <w:sz w:val="20"/>
          <w:szCs w:val="20"/>
        </w:rPr>
        <w:t>[</w:t>
      </w:r>
      <w:proofErr w:type="spellStart"/>
      <w:r w:rsidR="0086565F">
        <w:rPr>
          <w:rFonts w:ascii="ArialMT" w:hAnsi="ArialMT" w:cs="ArialMT"/>
          <w:sz w:val="20"/>
          <w:szCs w:val="20"/>
        </w:rPr>
        <w:t>Pemko</w:t>
      </w:r>
      <w:proofErr w:type="spellEnd"/>
      <w:r w:rsidR="0086565F">
        <w:rPr>
          <w:rFonts w:ascii="ArialMT" w:hAnsi="ArialMT" w:cs="ArialMT"/>
          <w:sz w:val="20"/>
          <w:szCs w:val="20"/>
        </w:rPr>
        <w:t xml:space="preserve"> </w:t>
      </w:r>
      <w:proofErr w:type="spellStart"/>
      <w:r w:rsidR="0086565F">
        <w:rPr>
          <w:rFonts w:ascii="ArialMT" w:hAnsi="ArialMT" w:cs="ArialMT"/>
          <w:sz w:val="20"/>
          <w:szCs w:val="20"/>
        </w:rPr>
        <w:t>FMSLI</w:t>
      </w:r>
      <w:r w:rsidR="00397EC3">
        <w:rPr>
          <w:rFonts w:ascii="ArialMT" w:hAnsi="ArialMT" w:cs="ArialMT"/>
          <w:sz w:val="20"/>
          <w:szCs w:val="20"/>
        </w:rPr>
        <w:t>t</w:t>
      </w:r>
      <w:proofErr w:type="spellEnd"/>
      <w:r w:rsidR="00397EC3">
        <w:rPr>
          <w:rFonts w:ascii="ArialMT" w:hAnsi="ArialMT" w:cs="ArialMT"/>
          <w:sz w:val="20"/>
          <w:szCs w:val="20"/>
        </w:rPr>
        <w:t>]</w:t>
      </w:r>
    </w:p>
    <w:p w14:paraId="46389AD3"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3.</w:t>
      </w:r>
      <w:r>
        <w:rPr>
          <w:rFonts w:ascii="ArialMT" w:hAnsi="ArialMT" w:cs="ArialMT"/>
          <w:sz w:val="20"/>
          <w:szCs w:val="20"/>
        </w:rPr>
        <w:tab/>
        <w:t>Surface closers:  [_________________________].</w:t>
      </w:r>
    </w:p>
    <w:p w14:paraId="04987762" w14:textId="77777777" w:rsidR="00314B63" w:rsidRDefault="0086565F">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4.</w:t>
      </w:r>
      <w:r>
        <w:rPr>
          <w:rFonts w:ascii="ArialMT" w:hAnsi="ArialMT" w:cs="ArialMT"/>
          <w:sz w:val="20"/>
          <w:szCs w:val="20"/>
        </w:rPr>
        <w:tab/>
        <w:t xml:space="preserve">Push bar: </w:t>
      </w:r>
      <w:r w:rsidR="00397EC3">
        <w:rPr>
          <w:rFonts w:ascii="ArialMT" w:hAnsi="ArialMT" w:cs="ArialMT"/>
          <w:sz w:val="20"/>
          <w:szCs w:val="20"/>
        </w:rPr>
        <w:t>[</w:t>
      </w:r>
      <w:r>
        <w:rPr>
          <w:rFonts w:ascii="ArialMT" w:hAnsi="ArialMT" w:cs="ArialMT"/>
          <w:sz w:val="20"/>
          <w:szCs w:val="20"/>
        </w:rPr>
        <w:t>PR034</w:t>
      </w:r>
      <w:r w:rsidR="00397EC3">
        <w:rPr>
          <w:rFonts w:ascii="ArialMT" w:hAnsi="ArialMT" w:cs="ArialMT"/>
          <w:sz w:val="20"/>
          <w:szCs w:val="20"/>
        </w:rPr>
        <w:t>]</w:t>
      </w:r>
      <w:r w:rsidR="00314B63">
        <w:rPr>
          <w:rFonts w:ascii="ArialMT" w:hAnsi="ArialMT" w:cs="ArialMT"/>
          <w:sz w:val="20"/>
          <w:szCs w:val="20"/>
        </w:rPr>
        <w:t>.</w:t>
      </w:r>
    </w:p>
    <w:p w14:paraId="6828AAAA" w14:textId="77777777" w:rsidR="00314B63" w:rsidRDefault="0086565F">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5.</w:t>
      </w:r>
      <w:r>
        <w:rPr>
          <w:rFonts w:ascii="ArialMT" w:hAnsi="ArialMT" w:cs="ArialMT"/>
          <w:sz w:val="20"/>
          <w:szCs w:val="20"/>
        </w:rPr>
        <w:tab/>
        <w:t xml:space="preserve">Pulls:  </w:t>
      </w:r>
      <w:r w:rsidR="00397EC3">
        <w:rPr>
          <w:rFonts w:ascii="ArialMT" w:hAnsi="ArialMT" w:cs="ArialMT"/>
          <w:sz w:val="20"/>
          <w:szCs w:val="20"/>
        </w:rPr>
        <w:t>[</w:t>
      </w:r>
      <w:r>
        <w:rPr>
          <w:rFonts w:ascii="ArialMT" w:hAnsi="ArialMT" w:cs="ArialMT"/>
          <w:sz w:val="20"/>
          <w:szCs w:val="20"/>
        </w:rPr>
        <w:t>PR032</w:t>
      </w:r>
      <w:r w:rsidR="00397EC3">
        <w:rPr>
          <w:rFonts w:ascii="ArialMT" w:hAnsi="ArialMT" w:cs="ArialMT"/>
          <w:sz w:val="20"/>
          <w:szCs w:val="20"/>
        </w:rPr>
        <w:t>]</w:t>
      </w:r>
      <w:r w:rsidR="00314B63">
        <w:rPr>
          <w:rFonts w:ascii="ArialMT" w:hAnsi="ArialMT" w:cs="ArialMT"/>
          <w:sz w:val="20"/>
          <w:szCs w:val="20"/>
        </w:rPr>
        <w:t>.</w:t>
      </w:r>
    </w:p>
    <w:p w14:paraId="7B282135"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6.</w:t>
      </w:r>
      <w:r>
        <w:rPr>
          <w:rFonts w:ascii="ArialMT" w:hAnsi="ArialMT" w:cs="ArialMT"/>
          <w:sz w:val="20"/>
          <w:szCs w:val="20"/>
        </w:rPr>
        <w:tab/>
        <w:t xml:space="preserve">Panic devices: </w:t>
      </w:r>
      <w:r w:rsidR="00397EC3">
        <w:rPr>
          <w:rFonts w:ascii="ArialMT" w:hAnsi="ArialMT" w:cs="ArialMT"/>
          <w:sz w:val="20"/>
          <w:szCs w:val="20"/>
        </w:rPr>
        <w:t>[Jackson 1285 Concealed Vertical Rod]</w:t>
      </w:r>
      <w:r w:rsidR="00EC44C8">
        <w:rPr>
          <w:rFonts w:ascii="ArialMT" w:hAnsi="ArialMT" w:cs="ArialMT"/>
          <w:sz w:val="20"/>
          <w:szCs w:val="20"/>
        </w:rPr>
        <w:t xml:space="preserve"> [Jackson 1295 Rim Panic]</w:t>
      </w:r>
      <w:r>
        <w:rPr>
          <w:rFonts w:ascii="ArialMT" w:hAnsi="ArialMT" w:cs="ArialMT"/>
          <w:sz w:val="20"/>
          <w:szCs w:val="20"/>
        </w:rPr>
        <w:t xml:space="preserve"> [</w:t>
      </w:r>
      <w:r w:rsidR="00EC44C8">
        <w:rPr>
          <w:rFonts w:ascii="ArialMT" w:hAnsi="ArialMT" w:cs="ArialMT"/>
          <w:sz w:val="20"/>
          <w:szCs w:val="20"/>
        </w:rPr>
        <w:t xml:space="preserve">Von </w:t>
      </w:r>
      <w:proofErr w:type="spellStart"/>
      <w:r w:rsidR="00EC44C8">
        <w:rPr>
          <w:rFonts w:ascii="ArialMT" w:hAnsi="ArialMT" w:cs="ArialMT"/>
          <w:sz w:val="20"/>
          <w:szCs w:val="20"/>
        </w:rPr>
        <w:t>Duprin</w:t>
      </w:r>
      <w:proofErr w:type="spellEnd"/>
      <w:r w:rsidR="00EC44C8">
        <w:rPr>
          <w:rFonts w:ascii="ArialMT" w:hAnsi="ArialMT" w:cs="ArialMT"/>
          <w:sz w:val="20"/>
          <w:szCs w:val="20"/>
        </w:rPr>
        <w:t xml:space="preserve"> 98 or 99 Rim Panic</w:t>
      </w:r>
      <w:r>
        <w:rPr>
          <w:rFonts w:ascii="ArialMT" w:hAnsi="ArialMT" w:cs="ArialMT"/>
          <w:sz w:val="20"/>
          <w:szCs w:val="20"/>
        </w:rPr>
        <w:t>].</w:t>
      </w:r>
    </w:p>
    <w:p w14:paraId="4D8EEC35" w14:textId="77777777" w:rsidR="00314B63" w:rsidRDefault="00397EC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7.</w:t>
      </w:r>
      <w:r>
        <w:rPr>
          <w:rFonts w:ascii="ArialMT" w:hAnsi="ArialMT" w:cs="ArialMT"/>
          <w:sz w:val="20"/>
          <w:szCs w:val="20"/>
        </w:rPr>
        <w:tab/>
        <w:t>Deadlocks:  [Adams Rite 1853-450</w:t>
      </w:r>
      <w:r w:rsidR="00EC44C8">
        <w:rPr>
          <w:rFonts w:ascii="ArialMT" w:hAnsi="ArialMT" w:cs="ArialMT"/>
          <w:sz w:val="20"/>
          <w:szCs w:val="20"/>
        </w:rPr>
        <w:t xml:space="preserve">] </w:t>
      </w:r>
      <w:proofErr w:type="spellStart"/>
      <w:r w:rsidR="00EC44C8">
        <w:rPr>
          <w:rFonts w:ascii="ArialMT" w:hAnsi="ArialMT" w:cs="ArialMT"/>
          <w:sz w:val="20"/>
          <w:szCs w:val="20"/>
        </w:rPr>
        <w:t>Cyl</w:t>
      </w:r>
      <w:proofErr w:type="spellEnd"/>
      <w:r w:rsidR="00EC44C8">
        <w:rPr>
          <w:rFonts w:ascii="ArialMT" w:hAnsi="ArialMT" w:cs="ArialMT"/>
          <w:sz w:val="20"/>
          <w:szCs w:val="20"/>
        </w:rPr>
        <w:t xml:space="preserve"> back to back.</w:t>
      </w:r>
    </w:p>
    <w:p w14:paraId="7F089420" w14:textId="77777777" w:rsidR="00314B63" w:rsidRDefault="00397EC3" w:rsidP="00397EC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8.</w:t>
      </w:r>
      <w:r>
        <w:rPr>
          <w:rFonts w:ascii="ArialMT" w:hAnsi="ArialMT" w:cs="ArialMT"/>
          <w:sz w:val="20"/>
          <w:szCs w:val="20"/>
        </w:rPr>
        <w:tab/>
        <w:t>Dead-latch:  [Adams Rite 4900xPaddlexOrx3900TrimxPaddle]</w:t>
      </w:r>
      <w:r w:rsidR="00314B63">
        <w:rPr>
          <w:rFonts w:ascii="ArialMT" w:hAnsi="ArialMT" w:cs="ArialMT"/>
          <w:sz w:val="20"/>
          <w:szCs w:val="20"/>
        </w:rPr>
        <w:t>].</w:t>
      </w:r>
    </w:p>
    <w:p w14:paraId="07279EE4" w14:textId="77777777" w:rsidR="00314B63" w:rsidRDefault="00397EC3" w:rsidP="00397EC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9</w:t>
      </w:r>
      <w:proofErr w:type="gramStart"/>
      <w:r>
        <w:rPr>
          <w:rFonts w:ascii="ArialMT" w:hAnsi="ArialMT" w:cs="ArialMT"/>
          <w:sz w:val="20"/>
          <w:szCs w:val="20"/>
        </w:rPr>
        <w:t>.</w:t>
      </w:r>
      <w:r w:rsidR="00314B63">
        <w:rPr>
          <w:rFonts w:ascii="ArialMT" w:hAnsi="ArialMT" w:cs="ArialMT"/>
          <w:sz w:val="20"/>
          <w:szCs w:val="20"/>
        </w:rPr>
        <w:t>.</w:t>
      </w:r>
      <w:proofErr w:type="gramEnd"/>
      <w:r w:rsidR="00314B63">
        <w:rPr>
          <w:rFonts w:ascii="ArialMT" w:hAnsi="ArialMT" w:cs="ArialMT"/>
          <w:sz w:val="20"/>
          <w:szCs w:val="20"/>
        </w:rPr>
        <w:tab/>
        <w:t>Cylinders:  Specified in Section 08710.</w:t>
      </w:r>
    </w:p>
    <w:p w14:paraId="16074FB2"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1</w:t>
      </w:r>
      <w:r w:rsidR="00397EC3">
        <w:rPr>
          <w:rFonts w:ascii="ArialMT" w:hAnsi="ArialMT" w:cs="ArialMT"/>
          <w:sz w:val="20"/>
          <w:szCs w:val="20"/>
        </w:rPr>
        <w:t>0.</w:t>
      </w:r>
      <w:r w:rsidR="00397EC3">
        <w:rPr>
          <w:rFonts w:ascii="ArialMT" w:hAnsi="ArialMT" w:cs="ArialMT"/>
          <w:sz w:val="20"/>
          <w:szCs w:val="20"/>
        </w:rPr>
        <w:tab/>
        <w:t>Thresholds: [</w:t>
      </w:r>
      <w:proofErr w:type="spellStart"/>
      <w:r>
        <w:rPr>
          <w:rFonts w:ascii="ArialMT" w:hAnsi="ArialMT" w:cs="ArialMT"/>
          <w:sz w:val="20"/>
          <w:szCs w:val="20"/>
        </w:rPr>
        <w:t>Pemko</w:t>
      </w:r>
      <w:proofErr w:type="spellEnd"/>
      <w:r>
        <w:rPr>
          <w:rFonts w:ascii="ArialMT" w:hAnsi="ArialMT" w:cs="ArialMT"/>
          <w:sz w:val="20"/>
          <w:szCs w:val="20"/>
        </w:rPr>
        <w:t xml:space="preserve"> 279x224FGT or equivalent</w:t>
      </w:r>
      <w:r w:rsidR="00397EC3">
        <w:rPr>
          <w:rFonts w:ascii="ArialMT" w:hAnsi="ArialMT" w:cs="ArialMT"/>
          <w:sz w:val="20"/>
          <w:szCs w:val="20"/>
        </w:rPr>
        <w:t>]</w:t>
      </w:r>
    </w:p>
    <w:p w14:paraId="3189225A" w14:textId="77777777" w:rsidR="00314B63" w:rsidRDefault="00737BBA" w:rsidP="00737BBA">
      <w:pPr>
        <w:pStyle w:val="PART21"/>
        <w:keepNext/>
        <w:keepLines/>
        <w:tabs>
          <w:tab w:val="clear" w:pos="-720"/>
          <w:tab w:val="left" w:pos="-134"/>
          <w:tab w:val="left" w:pos="302"/>
          <w:tab w:val="left" w:pos="907"/>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MT" w:hAnsi="ArialMT" w:cs="ArialMT"/>
          <w:sz w:val="20"/>
          <w:szCs w:val="20"/>
        </w:rPr>
      </w:pPr>
      <w:r>
        <w:rPr>
          <w:rFonts w:ascii="ArialMT" w:hAnsi="ArialMT" w:cs="ArialMT"/>
          <w:sz w:val="20"/>
          <w:szCs w:val="20"/>
        </w:rPr>
        <w:t xml:space="preserve">                 11.      [</w:t>
      </w:r>
      <w:r w:rsidR="00314B63">
        <w:rPr>
          <w:rFonts w:ascii="ArialMT" w:hAnsi="ArialMT" w:cs="ArialMT"/>
          <w:sz w:val="20"/>
          <w:szCs w:val="20"/>
        </w:rPr>
        <w:t>Door Weather-stripping:  Manufacturer's standard</w:t>
      </w:r>
      <w:r>
        <w:rPr>
          <w:rFonts w:ascii="ArialMT" w:hAnsi="ArialMT" w:cs="ArialMT"/>
          <w:sz w:val="20"/>
          <w:szCs w:val="20"/>
        </w:rPr>
        <w:t>]</w:t>
      </w:r>
      <w:r w:rsidR="00314B63">
        <w:rPr>
          <w:rFonts w:ascii="ArialMT" w:hAnsi="ArialMT" w:cs="ArialMT"/>
          <w:sz w:val="20"/>
          <w:szCs w:val="20"/>
        </w:rPr>
        <w:t>.</w:t>
      </w:r>
    </w:p>
    <w:p w14:paraId="74F7A37E"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7" w:hanging="907"/>
        <w:rPr>
          <w:rFonts w:ascii="ArialMT" w:hAnsi="ArialMT" w:cs="ArialMT"/>
          <w:sz w:val="20"/>
          <w:szCs w:val="20"/>
        </w:rPr>
      </w:pPr>
    </w:p>
    <w:p w14:paraId="5B481FF1"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7" w:hanging="907"/>
        <w:rPr>
          <w:rFonts w:ascii="ArialMT" w:hAnsi="ArialMT" w:cs="ArialMT"/>
          <w:sz w:val="20"/>
          <w:szCs w:val="20"/>
        </w:rPr>
      </w:pPr>
      <w:r>
        <w:rPr>
          <w:rFonts w:ascii="ArialMT" w:hAnsi="ArialMT" w:cs="ArialMT"/>
          <w:sz w:val="20"/>
          <w:szCs w:val="20"/>
        </w:rPr>
        <w:t xml:space="preserve"> B.</w:t>
      </w:r>
      <w:r>
        <w:rPr>
          <w:rFonts w:ascii="ArialMT" w:hAnsi="ArialMT" w:cs="ArialMT"/>
          <w:sz w:val="20"/>
          <w:szCs w:val="20"/>
        </w:rPr>
        <w:tab/>
        <w:t>Hardware Set 1, each single door shall have:</w:t>
      </w:r>
    </w:p>
    <w:p w14:paraId="78FE5476"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1.</w:t>
      </w:r>
      <w:r>
        <w:rPr>
          <w:rFonts w:ascii="ArialMT" w:hAnsi="ArialMT" w:cs="ArialMT"/>
          <w:sz w:val="20"/>
          <w:szCs w:val="20"/>
        </w:rPr>
        <w:tab/>
        <w:t>1-1/2 pair butt hinges.</w:t>
      </w:r>
    </w:p>
    <w:p w14:paraId="4FFB32FE"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2.</w:t>
      </w:r>
      <w:r>
        <w:rPr>
          <w:rFonts w:ascii="ArialMT" w:hAnsi="ArialMT" w:cs="ArialMT"/>
          <w:sz w:val="20"/>
          <w:szCs w:val="20"/>
        </w:rPr>
        <w:tab/>
        <w:t>1 each deadlock.</w:t>
      </w:r>
    </w:p>
    <w:p w14:paraId="72E02B7D"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3.</w:t>
      </w:r>
      <w:r>
        <w:rPr>
          <w:rFonts w:ascii="ArialMT" w:hAnsi="ArialMT" w:cs="ArialMT"/>
          <w:sz w:val="20"/>
          <w:szCs w:val="20"/>
        </w:rPr>
        <w:tab/>
        <w:t>1 each closer.</w:t>
      </w:r>
    </w:p>
    <w:p w14:paraId="1CF145DC"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4.</w:t>
      </w:r>
      <w:r>
        <w:rPr>
          <w:rFonts w:ascii="ArialMT" w:hAnsi="ArialMT" w:cs="ArialMT"/>
          <w:sz w:val="20"/>
          <w:szCs w:val="20"/>
        </w:rPr>
        <w:tab/>
        <w:t>1 set push/pull bars.</w:t>
      </w:r>
    </w:p>
    <w:p w14:paraId="6F11CEAD"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5.</w:t>
      </w:r>
      <w:r>
        <w:rPr>
          <w:rFonts w:ascii="ArialMT" w:hAnsi="ArialMT" w:cs="ArialMT"/>
          <w:sz w:val="20"/>
          <w:szCs w:val="20"/>
        </w:rPr>
        <w:tab/>
        <w:t xml:space="preserve">1 each </w:t>
      </w:r>
      <w:proofErr w:type="gramStart"/>
      <w:r>
        <w:rPr>
          <w:rFonts w:ascii="ArialMT" w:hAnsi="ArialMT" w:cs="ArialMT"/>
          <w:sz w:val="20"/>
          <w:szCs w:val="20"/>
        </w:rPr>
        <w:t>stop</w:t>
      </w:r>
      <w:proofErr w:type="gramEnd"/>
      <w:r>
        <w:rPr>
          <w:rFonts w:ascii="ArialMT" w:hAnsi="ArialMT" w:cs="ArialMT"/>
          <w:sz w:val="20"/>
          <w:szCs w:val="20"/>
        </w:rPr>
        <w:t>.</w:t>
      </w:r>
    </w:p>
    <w:p w14:paraId="1932C72C"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6.</w:t>
      </w:r>
      <w:r>
        <w:rPr>
          <w:rFonts w:ascii="ArialMT" w:hAnsi="ArialMT" w:cs="ArialMT"/>
          <w:sz w:val="20"/>
          <w:szCs w:val="20"/>
        </w:rPr>
        <w:tab/>
        <w:t>1 each threshold.</w:t>
      </w:r>
    </w:p>
    <w:p w14:paraId="4C0FB46E"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7" w:hanging="907"/>
        <w:rPr>
          <w:rFonts w:ascii="ArialMT" w:hAnsi="ArialMT" w:cs="ArialMT"/>
          <w:sz w:val="20"/>
          <w:szCs w:val="20"/>
        </w:rPr>
      </w:pPr>
      <w:r>
        <w:rPr>
          <w:rFonts w:ascii="ArialMT" w:hAnsi="ArialMT" w:cs="ArialMT"/>
          <w:sz w:val="20"/>
          <w:szCs w:val="20"/>
        </w:rPr>
        <w:t>C. Hardware Set 2, each single door shall have:</w:t>
      </w:r>
    </w:p>
    <w:p w14:paraId="1189CAD0"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1.</w:t>
      </w:r>
      <w:r>
        <w:rPr>
          <w:rFonts w:ascii="ArialMT" w:hAnsi="ArialMT" w:cs="ArialMT"/>
          <w:sz w:val="20"/>
          <w:szCs w:val="20"/>
        </w:rPr>
        <w:tab/>
        <w:t>1-1/2 pair butt hinges.</w:t>
      </w:r>
    </w:p>
    <w:p w14:paraId="6E3641C9"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2.</w:t>
      </w:r>
      <w:r>
        <w:rPr>
          <w:rFonts w:ascii="ArialMT" w:hAnsi="ArialMT" w:cs="ArialMT"/>
          <w:sz w:val="20"/>
          <w:szCs w:val="20"/>
        </w:rPr>
        <w:tab/>
        <w:t>1 each Panic Device.</w:t>
      </w:r>
    </w:p>
    <w:p w14:paraId="3286AD03"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3.</w:t>
      </w:r>
      <w:r>
        <w:rPr>
          <w:rFonts w:ascii="ArialMT" w:hAnsi="ArialMT" w:cs="ArialMT"/>
          <w:sz w:val="20"/>
          <w:szCs w:val="20"/>
        </w:rPr>
        <w:tab/>
        <w:t>1 each closer.</w:t>
      </w:r>
    </w:p>
    <w:p w14:paraId="73A822A1"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4.</w:t>
      </w:r>
      <w:r>
        <w:rPr>
          <w:rFonts w:ascii="ArialMT" w:hAnsi="ArialMT" w:cs="ArialMT"/>
          <w:sz w:val="20"/>
          <w:szCs w:val="20"/>
        </w:rPr>
        <w:tab/>
        <w:t>1 set push/pull bars.</w:t>
      </w:r>
    </w:p>
    <w:p w14:paraId="144572D3"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5.</w:t>
      </w:r>
      <w:r>
        <w:rPr>
          <w:rFonts w:ascii="ArialMT" w:hAnsi="ArialMT" w:cs="ArialMT"/>
          <w:sz w:val="20"/>
          <w:szCs w:val="20"/>
        </w:rPr>
        <w:tab/>
        <w:t xml:space="preserve">1 each </w:t>
      </w:r>
      <w:proofErr w:type="gramStart"/>
      <w:r>
        <w:rPr>
          <w:rFonts w:ascii="ArialMT" w:hAnsi="ArialMT" w:cs="ArialMT"/>
          <w:sz w:val="20"/>
          <w:szCs w:val="20"/>
        </w:rPr>
        <w:t>stop</w:t>
      </w:r>
      <w:proofErr w:type="gramEnd"/>
      <w:r>
        <w:rPr>
          <w:rFonts w:ascii="ArialMT" w:hAnsi="ArialMT" w:cs="ArialMT"/>
          <w:sz w:val="20"/>
          <w:szCs w:val="20"/>
        </w:rPr>
        <w:t>.</w:t>
      </w:r>
    </w:p>
    <w:p w14:paraId="4752D7B4"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6.</w:t>
      </w:r>
      <w:r>
        <w:rPr>
          <w:rFonts w:ascii="ArialMT" w:hAnsi="ArialMT" w:cs="ArialMT"/>
          <w:sz w:val="20"/>
          <w:szCs w:val="20"/>
        </w:rPr>
        <w:tab/>
        <w:t>1 each threshold.</w:t>
      </w:r>
    </w:p>
    <w:p w14:paraId="5029E011"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7" w:hanging="907"/>
        <w:rPr>
          <w:rFonts w:ascii="ArialMT" w:hAnsi="ArialMT" w:cs="ArialMT"/>
          <w:sz w:val="20"/>
          <w:szCs w:val="20"/>
        </w:rPr>
      </w:pPr>
      <w:r>
        <w:rPr>
          <w:rFonts w:ascii="ArialMT" w:hAnsi="ArialMT" w:cs="ArialMT"/>
          <w:sz w:val="20"/>
          <w:szCs w:val="20"/>
        </w:rPr>
        <w:t xml:space="preserve">C. Hardware Set 3, each </w:t>
      </w:r>
      <w:proofErr w:type="gramStart"/>
      <w:r>
        <w:rPr>
          <w:rFonts w:ascii="ArialMT" w:hAnsi="ArialMT" w:cs="ArialMT"/>
          <w:sz w:val="20"/>
          <w:szCs w:val="20"/>
        </w:rPr>
        <w:t>Pair  door</w:t>
      </w:r>
      <w:proofErr w:type="gramEnd"/>
      <w:r>
        <w:rPr>
          <w:rFonts w:ascii="ArialMT" w:hAnsi="ArialMT" w:cs="ArialMT"/>
          <w:sz w:val="20"/>
          <w:szCs w:val="20"/>
        </w:rPr>
        <w:t xml:space="preserve"> shall have:</w:t>
      </w:r>
    </w:p>
    <w:p w14:paraId="7185D78C"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1.</w:t>
      </w:r>
      <w:r>
        <w:rPr>
          <w:rFonts w:ascii="ArialMT" w:hAnsi="ArialMT" w:cs="ArialMT"/>
          <w:sz w:val="20"/>
          <w:szCs w:val="20"/>
        </w:rPr>
        <w:tab/>
        <w:t>1-1/2 pair butt hinges.</w:t>
      </w:r>
    </w:p>
    <w:p w14:paraId="36AAFADD"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2.</w:t>
      </w:r>
      <w:r>
        <w:rPr>
          <w:rFonts w:ascii="ArialMT" w:hAnsi="ArialMT" w:cs="ArialMT"/>
          <w:sz w:val="20"/>
          <w:szCs w:val="20"/>
        </w:rPr>
        <w:tab/>
        <w:t>2 each Panic Device.</w:t>
      </w:r>
    </w:p>
    <w:p w14:paraId="5866C46E"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lastRenderedPageBreak/>
        <w:tab/>
      </w:r>
      <w:r>
        <w:rPr>
          <w:rFonts w:ascii="ArialMT" w:hAnsi="ArialMT" w:cs="ArialMT"/>
          <w:sz w:val="20"/>
          <w:szCs w:val="20"/>
        </w:rPr>
        <w:tab/>
        <w:t>3.</w:t>
      </w:r>
      <w:r>
        <w:rPr>
          <w:rFonts w:ascii="ArialMT" w:hAnsi="ArialMT" w:cs="ArialMT"/>
          <w:sz w:val="20"/>
          <w:szCs w:val="20"/>
        </w:rPr>
        <w:tab/>
        <w:t>2 each closer.</w:t>
      </w:r>
    </w:p>
    <w:p w14:paraId="798A891F"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4.</w:t>
      </w:r>
      <w:r>
        <w:rPr>
          <w:rFonts w:ascii="ArialMT" w:hAnsi="ArialMT" w:cs="ArialMT"/>
          <w:sz w:val="20"/>
          <w:szCs w:val="20"/>
        </w:rPr>
        <w:tab/>
        <w:t>2 set pull bars.</w:t>
      </w:r>
    </w:p>
    <w:p w14:paraId="52BB704F"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5.</w:t>
      </w:r>
      <w:r>
        <w:rPr>
          <w:rFonts w:ascii="ArialMT" w:hAnsi="ArialMT" w:cs="ArialMT"/>
          <w:sz w:val="20"/>
          <w:szCs w:val="20"/>
        </w:rPr>
        <w:tab/>
        <w:t>2 each stop.</w:t>
      </w:r>
    </w:p>
    <w:p w14:paraId="7BD05EE3"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6.</w:t>
      </w:r>
      <w:r>
        <w:rPr>
          <w:rFonts w:ascii="ArialMT" w:hAnsi="ArialMT" w:cs="ArialMT"/>
          <w:sz w:val="20"/>
          <w:szCs w:val="20"/>
        </w:rPr>
        <w:tab/>
        <w:t>1 each threshold.</w:t>
      </w:r>
    </w:p>
    <w:p w14:paraId="03D522A7" w14:textId="77777777" w:rsidR="00737BBA" w:rsidRDefault="00737BBA" w:rsidP="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p>
    <w:p w14:paraId="229F21A2" w14:textId="77777777" w:rsidR="00737BBA" w:rsidRDefault="00737BBA">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p>
    <w:p w14:paraId="4DDA09D6"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p>
    <w:p w14:paraId="40B8233F"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14:paraId="732CECD1"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r>
        <w:rPr>
          <w:sz w:val="24"/>
          <w:szCs w:val="24"/>
        </w:rPr>
        <w:t xml:space="preserve">  2.05</w:t>
      </w:r>
      <w:r>
        <w:rPr>
          <w:sz w:val="24"/>
          <w:szCs w:val="24"/>
        </w:rPr>
        <w:tab/>
        <w:t>FABRICATION</w:t>
      </w:r>
    </w:p>
    <w:p w14:paraId="1D861254"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r>
        <w:rPr>
          <w:sz w:val="24"/>
          <w:szCs w:val="24"/>
        </w:rPr>
        <w:t xml:space="preserve">      A.      Coordination of Fabrication:</w:t>
      </w:r>
    </w:p>
    <w:p w14:paraId="3B79D27E"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14:paraId="4B8D0B88"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14:paraId="7D003F7D"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0D908B82"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14:paraId="7D44BFAF"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14:paraId="517A8506"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14:paraId="644E191C"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14:paraId="23263086"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14:paraId="0B2046FF"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70504E98" w14:textId="77777777" w:rsidR="00314B63" w:rsidRDefault="0046004A">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14:paraId="53E412A1" w14:textId="77777777" w:rsidR="00314B63" w:rsidRDefault="0046004A">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15</w:t>
      </w:r>
      <w:r>
        <w:rPr>
          <w:vanish/>
        </w:rPr>
        <w:fldChar w:fldCharType="end"/>
      </w:r>
    </w:p>
    <w:p w14:paraId="6FAB9C9A"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Entrance Doors:</w:t>
      </w:r>
    </w:p>
    <w:p w14:paraId="25A3B24A"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 xml:space="preserve">                1.</w:t>
      </w:r>
      <w:r>
        <w:rPr>
          <w:rFonts w:ascii="ArialMT" w:hAnsi="ArialMT" w:cs="ArialMT"/>
          <w:sz w:val="20"/>
          <w:szCs w:val="20"/>
        </w:rPr>
        <w:tab/>
        <w:t>Fabricate with mechanical joints using internal [steel] reinforcing plates and shear blocks attached with fasteners and by welding.</w:t>
      </w:r>
    </w:p>
    <w:p w14:paraId="13FB7B8E" w14:textId="77777777" w:rsidR="00314B63" w:rsidRDefault="00314B63">
      <w:pPr>
        <w:numPr>
          <w:ilvl w:val="0"/>
          <w:numId w:val="41"/>
        </w:numPr>
        <w:tabs>
          <w:tab w:val="left" w:pos="-134"/>
          <w:tab w:val="left" w:pos="0"/>
          <w:tab w:val="left" w:pos="302"/>
          <w:tab w:val="left" w:pos="907"/>
          <w:tab w:val="left" w:pos="1515"/>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5" w:hanging="615"/>
        <w:rPr>
          <w:rFonts w:ascii="ArialMT" w:hAnsi="ArialMT" w:cs="ArialMT"/>
          <w:sz w:val="20"/>
          <w:szCs w:val="20"/>
        </w:rPr>
      </w:pPr>
      <w:r>
        <w:rPr>
          <w:rFonts w:ascii="ArialMT" w:hAnsi="ArialMT" w:cs="ArialMT"/>
          <w:sz w:val="20"/>
          <w:szCs w:val="20"/>
        </w:rPr>
        <w:t>Provide extruded aluminum glazing stops of square design.</w:t>
      </w:r>
    </w:p>
    <w:p w14:paraId="31BFB2AE" w14:textId="77777777" w:rsidR="00314B63" w:rsidRDefault="00314B63">
      <w:pPr>
        <w:numPr>
          <w:ilvl w:val="0"/>
          <w:numId w:val="41"/>
        </w:numPr>
        <w:tabs>
          <w:tab w:val="left" w:pos="-134"/>
          <w:tab w:val="left" w:pos="0"/>
          <w:tab w:val="left" w:pos="302"/>
          <w:tab w:val="left" w:pos="907"/>
          <w:tab w:val="left" w:pos="1515"/>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30" w:hanging="630"/>
        <w:rPr>
          <w:rFonts w:ascii="ArialMT" w:hAnsi="ArialMT" w:cs="ArialMT"/>
          <w:sz w:val="20"/>
          <w:szCs w:val="20"/>
        </w:rPr>
      </w:pPr>
      <w:r>
        <w:rPr>
          <w:rFonts w:ascii="ArialMT" w:hAnsi="ArialMT" w:cs="ArialMT"/>
          <w:sz w:val="20"/>
          <w:szCs w:val="20"/>
        </w:rPr>
        <w:t xml:space="preserve">Extruded rigid fiberglass reinforced polyamide struts are used as a thermal separator     between </w:t>
      </w:r>
      <w:proofErr w:type="gramStart"/>
      <w:r>
        <w:rPr>
          <w:rFonts w:ascii="ArialMT" w:hAnsi="ArialMT" w:cs="ArialMT"/>
          <w:sz w:val="20"/>
          <w:szCs w:val="20"/>
        </w:rPr>
        <w:t>interior  and</w:t>
      </w:r>
      <w:proofErr w:type="gramEnd"/>
      <w:r>
        <w:rPr>
          <w:rFonts w:ascii="ArialMT" w:hAnsi="ArialMT" w:cs="ArialMT"/>
          <w:sz w:val="20"/>
          <w:szCs w:val="20"/>
        </w:rPr>
        <w:t xml:space="preserve"> exterior of door.</w:t>
      </w:r>
    </w:p>
    <w:p w14:paraId="22368A9D" w14:textId="77777777" w:rsidR="00314B63" w:rsidRDefault="00314B63">
      <w:pPr>
        <w:tabs>
          <w:tab w:val="left" w:pos="-134"/>
          <w:tab w:val="left" w:pos="0"/>
          <w:tab w:val="left" w:pos="302"/>
          <w:tab w:val="left" w:pos="907"/>
          <w:tab w:val="left" w:pos="1440"/>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360"/>
        <w:rPr>
          <w:rFonts w:ascii="ArialMT" w:hAnsi="ArialMT" w:cs="ArialMT"/>
          <w:sz w:val="20"/>
          <w:szCs w:val="20"/>
        </w:rPr>
      </w:pPr>
    </w:p>
    <w:p w14:paraId="217074DD" w14:textId="77777777" w:rsidR="00314B63" w:rsidRDefault="00314B63">
      <w:pPr>
        <w:numPr>
          <w:ilvl w:val="0"/>
          <w:numId w:val="41"/>
        </w:numPr>
        <w:tabs>
          <w:tab w:val="left" w:pos="-134"/>
          <w:tab w:val="left" w:pos="0"/>
          <w:tab w:val="left" w:pos="302"/>
          <w:tab w:val="left" w:pos="1440"/>
          <w:tab w:val="left" w:pos="1530"/>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440" w:hanging="1080"/>
        <w:rPr>
          <w:rFonts w:ascii="ArialMT" w:hAnsi="ArialMT" w:cs="ArialMT"/>
          <w:sz w:val="20"/>
          <w:szCs w:val="20"/>
        </w:rPr>
      </w:pPr>
      <w:r>
        <w:rPr>
          <w:rFonts w:ascii="ArialMT" w:hAnsi="ArialMT" w:cs="ArialMT"/>
          <w:sz w:val="20"/>
          <w:szCs w:val="20"/>
        </w:rPr>
        <w:t xml:space="preserve">Pairs of doors shall have twin pile seals at the exterior with an adjustable astragal on active stile and twin adjustable co-extruded astragals </w:t>
      </w:r>
      <w:proofErr w:type="gramStart"/>
      <w:r>
        <w:rPr>
          <w:rFonts w:ascii="ArialMT" w:hAnsi="ArialMT" w:cs="ArialMT"/>
          <w:sz w:val="20"/>
          <w:szCs w:val="20"/>
        </w:rPr>
        <w:t>at  the</w:t>
      </w:r>
      <w:proofErr w:type="gramEnd"/>
      <w:r>
        <w:rPr>
          <w:rFonts w:ascii="ArialMT" w:hAnsi="ArialMT" w:cs="ArialMT"/>
          <w:sz w:val="20"/>
          <w:szCs w:val="20"/>
        </w:rPr>
        <w:t xml:space="preserve"> interior.]</w:t>
      </w:r>
    </w:p>
    <w:p w14:paraId="7240153A"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7" w:hanging="907"/>
        <w:rPr>
          <w:rFonts w:ascii="ArialMT" w:hAnsi="ArialMT" w:cs="ArialMT"/>
          <w:sz w:val="20"/>
          <w:szCs w:val="20"/>
        </w:rPr>
      </w:pPr>
      <w:r>
        <w:rPr>
          <w:rFonts w:ascii="ArialMT" w:hAnsi="ArialMT" w:cs="ArialMT"/>
          <w:sz w:val="20"/>
          <w:szCs w:val="20"/>
        </w:rPr>
        <w:tab/>
        <w:t>D.</w:t>
      </w:r>
      <w:r>
        <w:rPr>
          <w:rFonts w:ascii="ArialMT" w:hAnsi="ArialMT" w:cs="ArialMT"/>
          <w:sz w:val="20"/>
          <w:szCs w:val="20"/>
        </w:rPr>
        <w:tab/>
        <w:t>Hardware:</w:t>
      </w:r>
    </w:p>
    <w:p w14:paraId="1F7B5532"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[1.</w:t>
      </w:r>
      <w:r>
        <w:rPr>
          <w:rFonts w:ascii="ArialMT" w:hAnsi="ArialMT" w:cs="ArialMT"/>
          <w:sz w:val="20"/>
          <w:szCs w:val="20"/>
        </w:rPr>
        <w:tab/>
        <w:t>Receive hardware supplied in accordance with Section 08710 and install in accordance with requirements of this Section.]</w:t>
      </w:r>
    </w:p>
    <w:p w14:paraId="59803435"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2.</w:t>
      </w:r>
      <w:r>
        <w:rPr>
          <w:rFonts w:ascii="ArialMT" w:hAnsi="ArialMT" w:cs="ArialMT"/>
          <w:sz w:val="20"/>
          <w:szCs w:val="20"/>
        </w:rPr>
        <w:tab/>
        <w:t>Cut, reinforce, drill and tap frames and doors as required to receive hardware.</w:t>
      </w:r>
    </w:p>
    <w:p w14:paraId="265FB550"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3.</w:t>
      </w:r>
      <w:r>
        <w:rPr>
          <w:rFonts w:ascii="ArialMT" w:hAnsi="ArialMT" w:cs="ArialMT"/>
          <w:sz w:val="20"/>
          <w:szCs w:val="20"/>
        </w:rPr>
        <w:tab/>
        <w:t>Comply with hardware manufacturer's templates and instructions.</w:t>
      </w:r>
    </w:p>
    <w:p w14:paraId="40BB92A8"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4.</w:t>
      </w:r>
      <w:r>
        <w:rPr>
          <w:rFonts w:ascii="ArialMT" w:hAnsi="ArialMT" w:cs="ArialMT"/>
          <w:sz w:val="20"/>
          <w:szCs w:val="20"/>
        </w:rPr>
        <w:tab/>
        <w:t>Use concealed fasteners wherever possible.</w:t>
      </w:r>
    </w:p>
    <w:p w14:paraId="76F613A4"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7" w:hanging="907"/>
        <w:rPr>
          <w:rFonts w:ascii="ArialMT" w:hAnsi="ArialMT" w:cs="ArialMT"/>
          <w:sz w:val="20"/>
          <w:szCs w:val="20"/>
        </w:rPr>
      </w:pPr>
      <w:r>
        <w:rPr>
          <w:rFonts w:ascii="ArialMT" w:hAnsi="ArialMT" w:cs="ArialMT"/>
          <w:sz w:val="20"/>
          <w:szCs w:val="20"/>
        </w:rPr>
        <w:tab/>
        <w:t>E.</w:t>
      </w:r>
      <w:r>
        <w:rPr>
          <w:rFonts w:ascii="ArialMT" w:hAnsi="ArialMT" w:cs="ArialMT"/>
          <w:sz w:val="20"/>
          <w:szCs w:val="20"/>
        </w:rPr>
        <w:tab/>
        <w:t>Welding:</w:t>
      </w:r>
    </w:p>
    <w:p w14:paraId="595C67E6"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1.</w:t>
      </w:r>
      <w:r>
        <w:rPr>
          <w:rFonts w:ascii="ArialMT" w:hAnsi="ArialMT" w:cs="ArialMT"/>
          <w:sz w:val="20"/>
          <w:szCs w:val="20"/>
        </w:rPr>
        <w:tab/>
        <w:t>Comply with recommendations of the American Welding Society.</w:t>
      </w:r>
    </w:p>
    <w:p w14:paraId="490ABCFE" w14:textId="77777777" w:rsidR="00314B63" w:rsidRDefault="00314B6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1512" w:hanging="1512"/>
        <w:rPr>
          <w:rFonts w:ascii="ArialMT" w:hAnsi="ArialMT" w:cs="ArialMT"/>
          <w:sz w:val="20"/>
          <w:szCs w:val="20"/>
        </w:rPr>
      </w:pPr>
      <w:r>
        <w:rPr>
          <w:rFonts w:ascii="ArialMT" w:hAnsi="ArialMT" w:cs="ArialMT"/>
          <w:sz w:val="20"/>
          <w:szCs w:val="20"/>
        </w:rPr>
        <w:tab/>
      </w:r>
      <w:r>
        <w:rPr>
          <w:rFonts w:ascii="ArialMT" w:hAnsi="ArialMT" w:cs="ArialMT"/>
          <w:sz w:val="20"/>
          <w:szCs w:val="20"/>
        </w:rPr>
        <w:tab/>
        <w:t>2.</w:t>
      </w:r>
      <w:r>
        <w:rPr>
          <w:rFonts w:ascii="ArialMT" w:hAnsi="ArialMT" w:cs="ArialMT"/>
          <w:sz w:val="20"/>
          <w:szCs w:val="20"/>
        </w:rPr>
        <w:tab/>
        <w:t>Use recommended electrodes and methods to avoid distortion and discoloration.</w:t>
      </w:r>
    </w:p>
    <w:p w14:paraId="3C013F54"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rFonts w:ascii="ArialMT" w:hAnsi="ArialMT" w:cs="ArialMT"/>
          <w:sz w:val="20"/>
          <w:szCs w:val="20"/>
        </w:rPr>
        <w:tab/>
      </w:r>
      <w:r>
        <w:rPr>
          <w:rFonts w:ascii="ArialMT" w:hAnsi="ArialMT" w:cs="ArialMT"/>
          <w:sz w:val="20"/>
          <w:szCs w:val="20"/>
        </w:rPr>
        <w:tab/>
        <w:t>3.</w:t>
      </w:r>
      <w:r>
        <w:rPr>
          <w:rFonts w:ascii="ArialMT" w:hAnsi="ArialMT" w:cs="ArialMT"/>
          <w:sz w:val="20"/>
          <w:szCs w:val="20"/>
        </w:rPr>
        <w:tab/>
        <w:t>Grind exposed welds smooth and flush with adjacent surfaces; restore mechanical finish</w:t>
      </w:r>
      <w:proofErr w:type="gramStart"/>
      <w:r>
        <w:rPr>
          <w:rFonts w:ascii="ArialMT" w:hAnsi="ArialMT" w:cs="ArialMT"/>
          <w:sz w:val="20"/>
          <w:szCs w:val="20"/>
        </w:rPr>
        <w:t>.</w:t>
      </w:r>
      <w:r>
        <w:rPr>
          <w:sz w:val="24"/>
          <w:szCs w:val="24"/>
        </w:rPr>
        <w:t>.</w:t>
      </w:r>
      <w:proofErr w:type="gramEnd"/>
    </w:p>
    <w:p w14:paraId="16E7584E"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14:paraId="44335332"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 xml:space="preserve">Flashings:  Form from sheet aluminum with same finish as extruded sections.  Apply finish after fabrication.  Material thickness as required to suit condition without </w:t>
      </w:r>
      <w:r>
        <w:rPr>
          <w:sz w:val="24"/>
          <w:szCs w:val="24"/>
        </w:rPr>
        <w:lastRenderedPageBreak/>
        <w:t>deflection or "oil-canning".</w:t>
      </w:r>
    </w:p>
    <w:p w14:paraId="000B7B1C"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537EA1C2" w14:textId="77777777" w:rsidR="00314B63" w:rsidRDefault="0046004A">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Select and edit following items for appropriate finish; delete inapplicable types.  U.S. Aluminum offers, at no additional cost, a 2 year warranty on either of the painted finishes below.</w:t>
      </w:r>
    </w:p>
    <w:p w14:paraId="3C107F59" w14:textId="77777777" w:rsidR="00314B63" w:rsidRDefault="00314B63">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14:paraId="5FF241B6" w14:textId="77777777" w:rsidR="00314B63" w:rsidRDefault="0046004A">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16</w:t>
      </w:r>
      <w:r>
        <w:rPr>
          <w:vanish/>
        </w:rPr>
        <w:fldChar w:fldCharType="end"/>
      </w:r>
    </w:p>
    <w:p w14:paraId="6BCFCEC9"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1E3CF5E6" w14:textId="77777777" w:rsidR="00314B63" w:rsidRDefault="00314B63">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t>FINISH</w:t>
      </w:r>
    </w:p>
    <w:p w14:paraId="23B23C38"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14:paraId="07BCE4A6"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14:paraId="749C5F89"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       Comply with requirements of AAMA 2605.2-92</w:t>
      </w:r>
    </w:p>
    <w:p w14:paraId="2E0A038E"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440" w:hanging="540"/>
        <w:rPr>
          <w:sz w:val="24"/>
          <w:szCs w:val="24"/>
        </w:rPr>
      </w:pPr>
      <w:r>
        <w:rPr>
          <w:sz w:val="24"/>
          <w:szCs w:val="24"/>
        </w:rPr>
        <w:t>2.</w:t>
      </w:r>
      <w:r>
        <w:rPr>
          <w:sz w:val="24"/>
          <w:szCs w:val="24"/>
        </w:rPr>
        <w:tab/>
        <w:t xml:space="preserve"> Surfaces cleaned and given conversion coating pre-treatment prior to </w:t>
      </w:r>
      <w:proofErr w:type="gramStart"/>
      <w:r>
        <w:rPr>
          <w:sz w:val="24"/>
          <w:szCs w:val="24"/>
        </w:rPr>
        <w:t>application  of</w:t>
      </w:r>
      <w:proofErr w:type="gramEnd"/>
      <w:r>
        <w:rPr>
          <w:sz w:val="24"/>
          <w:szCs w:val="24"/>
        </w:rPr>
        <w:t xml:space="preserve"> 0.2 mil dry film thickness of epoxy or acrylic primer following   recommendations of finish coat manufacturer.</w:t>
      </w:r>
    </w:p>
    <w:p w14:paraId="513730EE"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 xml:space="preserve">Finish coat of [70 percent] minimum </w:t>
      </w:r>
      <w:proofErr w:type="spellStart"/>
      <w:r>
        <w:rPr>
          <w:sz w:val="24"/>
          <w:szCs w:val="24"/>
        </w:rPr>
        <w:t>fluoropolymer</w:t>
      </w:r>
      <w:proofErr w:type="spellEnd"/>
      <w:r>
        <w:rPr>
          <w:sz w:val="24"/>
          <w:szCs w:val="24"/>
        </w:rPr>
        <w:t xml:space="preserve"> resin fused to primed surfaces at temperature recommended by manufacturer, 1.0 mil (0.25 mm) minimum dry film thickness.</w:t>
      </w:r>
    </w:p>
    <w:p w14:paraId="4D5D0C34"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14:paraId="05A9F665"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either 2, 3, or 4 coat system as required for color selected.</w:t>
      </w:r>
    </w:p>
    <w:p w14:paraId="645E2973"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14:paraId="0B6919CA"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5A0F1B45" w14:textId="77777777" w:rsidR="00314B63" w:rsidRDefault="00314B63">
      <w:pPr>
        <w:pStyle w:val="PART23"/>
        <w:tabs>
          <w:tab w:val="clear" w:pos="-720"/>
          <w:tab w:val="clear" w:pos="0"/>
          <w:tab w:val="clear" w:pos="720"/>
          <w:tab w:val="clear" w:pos="1440"/>
          <w:tab w:val="center" w:pos="4680"/>
        </w:tabs>
        <w:ind w:left="0" w:firstLine="0"/>
        <w:rPr>
          <w:sz w:val="24"/>
          <w:szCs w:val="24"/>
        </w:rPr>
      </w:pPr>
      <w:r>
        <w:rPr>
          <w:sz w:val="24"/>
          <w:szCs w:val="24"/>
        </w:rPr>
        <w:tab/>
        <w:t>***** OR *****</w:t>
      </w:r>
    </w:p>
    <w:p w14:paraId="10960B73"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6741E509"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14:paraId="65FC7531"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2128BA5C" w14:textId="77777777" w:rsidR="00314B63" w:rsidRDefault="00314B63">
      <w:pPr>
        <w:pStyle w:val="PART23"/>
        <w:tabs>
          <w:tab w:val="clear" w:pos="-720"/>
          <w:tab w:val="clear" w:pos="0"/>
          <w:tab w:val="clear" w:pos="720"/>
          <w:tab w:val="clear" w:pos="1440"/>
          <w:tab w:val="center" w:pos="4680"/>
        </w:tabs>
        <w:ind w:left="0" w:firstLine="0"/>
        <w:rPr>
          <w:sz w:val="24"/>
          <w:szCs w:val="24"/>
        </w:rPr>
      </w:pPr>
      <w:r>
        <w:rPr>
          <w:sz w:val="24"/>
          <w:szCs w:val="24"/>
        </w:rPr>
        <w:tab/>
        <w:t>***** OR *****</w:t>
      </w:r>
    </w:p>
    <w:p w14:paraId="328221EE"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455C7E61"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14:paraId="08691DB1"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14:paraId="43A4C998"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14:paraId="23D6B233"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 xml:space="preserve">Architectural Class II, etched, medium matte, </w:t>
      </w:r>
      <w:proofErr w:type="gramStart"/>
      <w:r>
        <w:rPr>
          <w:sz w:val="24"/>
          <w:szCs w:val="24"/>
        </w:rPr>
        <w:t>clear</w:t>
      </w:r>
      <w:proofErr w:type="gramEnd"/>
      <w:r>
        <w:rPr>
          <w:sz w:val="24"/>
          <w:szCs w:val="24"/>
        </w:rPr>
        <w:t xml:space="preserve"> anodic coating, 0.4 mil (0.010 mm) minimum thickness.</w:t>
      </w:r>
    </w:p>
    <w:p w14:paraId="7E7F0A2B"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6AB603F0" w14:textId="77777777" w:rsidR="00314B63" w:rsidRDefault="00314B63">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14:paraId="63C1F2D0"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228D1398" w14:textId="77777777" w:rsidR="00314B63" w:rsidRDefault="0046004A">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314B63">
        <w:rPr>
          <w:b/>
          <w:bCs/>
          <w:i/>
          <w:iCs/>
          <w:sz w:val="24"/>
          <w:szCs w:val="24"/>
        </w:rPr>
        <w:instrText xml:space="preserve">PRIVATE </w:instrText>
      </w:r>
      <w:r>
        <w:rPr>
          <w:b/>
          <w:bCs/>
          <w:i/>
          <w:iCs/>
          <w:sz w:val="24"/>
          <w:szCs w:val="24"/>
        </w:rPr>
        <w:fldChar w:fldCharType="end"/>
      </w:r>
      <w:r w:rsidR="00314B63">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14:paraId="193575A1" w14:textId="77777777" w:rsidR="00314B63" w:rsidRDefault="0046004A">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314B63">
        <w:rPr>
          <w:vanish/>
        </w:rPr>
        <w:instrText>seq Text_Box  \* Arabic</w:instrText>
      </w:r>
      <w:r>
        <w:rPr>
          <w:vanish/>
        </w:rPr>
        <w:fldChar w:fldCharType="separate"/>
      </w:r>
      <w:r w:rsidR="00E71F8B">
        <w:rPr>
          <w:noProof/>
          <w:vanish/>
        </w:rPr>
        <w:t>17</w:t>
      </w:r>
      <w:r>
        <w:rPr>
          <w:vanish/>
        </w:rPr>
        <w:fldChar w:fldCharType="end"/>
      </w:r>
    </w:p>
    <w:p w14:paraId="32EE58F0" w14:textId="77777777" w:rsidR="00314B63" w:rsidRDefault="00314B63">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14:paraId="7CD6B28B"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14:paraId="538C8A03"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14:paraId="51977752"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3AC963A6"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14:paraId="5B00AF7E"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314B63">
          <w:headerReference w:type="default" r:id="rId12"/>
          <w:footerReference w:type="default" r:id="rId13"/>
          <w:type w:val="continuous"/>
          <w:pgSz w:w="12240" w:h="15840"/>
          <w:pgMar w:top="1080" w:right="1440" w:bottom="720" w:left="1440" w:header="1080" w:footer="720" w:gutter="0"/>
          <w:cols w:space="720"/>
          <w:noEndnote/>
        </w:sectPr>
      </w:pPr>
    </w:p>
    <w:p w14:paraId="44596CF5" w14:textId="77777777" w:rsidR="00314B63" w:rsidRDefault="00314B63">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35B5DA55" w14:textId="77777777" w:rsidR="00314B63" w:rsidRDefault="00314B63">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lastRenderedPageBreak/>
        <w:t>3.1</w:t>
      </w:r>
      <w:r>
        <w:rPr>
          <w:i/>
          <w:iCs/>
          <w:sz w:val="24"/>
          <w:szCs w:val="24"/>
        </w:rPr>
        <w:tab/>
        <w:t>EXAMINATION</w:t>
      </w:r>
    </w:p>
    <w:p w14:paraId="1C85B4DD" w14:textId="77777777" w:rsidR="00314B63" w:rsidRDefault="00314B63">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50784EC9" w14:textId="77777777" w:rsidR="00314B63" w:rsidRDefault="00314B63">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14:paraId="32736051"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r>
      <w:proofErr w:type="gramStart"/>
      <w:r>
        <w:rPr>
          <w:sz w:val="24"/>
          <w:szCs w:val="24"/>
        </w:rPr>
        <w:t>Section 01 40 00.</w:t>
      </w:r>
      <w:proofErr w:type="gramEnd"/>
    </w:p>
    <w:p w14:paraId="0F42E177"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14:paraId="13D04423"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37D2A524" w14:textId="77777777" w:rsidR="00314B63" w:rsidRDefault="00314B63">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14:paraId="27163949" w14:textId="77777777" w:rsidR="00314B63" w:rsidRDefault="00314B63">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14:paraId="1AA06BE1"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14:paraId="17575FB9" w14:textId="77777777" w:rsidR="00314B63" w:rsidRDefault="00314B63">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14:paraId="0DFFEC8A" w14:textId="77777777" w:rsidR="00314B63" w:rsidRDefault="00314B63">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14:paraId="2E2223AE" w14:textId="77777777" w:rsidR="00314B63" w:rsidRDefault="00314B63">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14:paraId="6EBF90DE" w14:textId="77777777" w:rsidR="00314B63" w:rsidRDefault="00314B63">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14:paraId="46257980" w14:textId="77777777" w:rsidR="00314B63" w:rsidRDefault="00314B63">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14:paraId="26B31039" w14:textId="77777777" w:rsidR="00314B63" w:rsidRDefault="00314B63">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14:paraId="3E8223B0"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14:paraId="219FEDA2"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14:paraId="0F6C1966"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14:paraId="411724B6"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14:paraId="2FE83EF9"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14:paraId="7BC49CA9"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14:paraId="40BB072A"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Glazing:  Refer to requirements of Section 08 81 00.  Utilize "anti-walk" edge blocking on all vertical edges of glazing.</w:t>
      </w:r>
    </w:p>
    <w:p w14:paraId="620EB531"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14:paraId="6949F7F5" w14:textId="77777777" w:rsidR="00314B63" w:rsidRDefault="00314B63">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ADJUSTING</w:t>
      </w:r>
    </w:p>
    <w:p w14:paraId="55BA6611" w14:textId="77777777" w:rsidR="00314B63" w:rsidRDefault="00314B63">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14:paraId="6AEA81E0"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functions.  Adjust closing and latching speeds and other hardware in accordance with manufacturer's instructions to ensure smooth operation.</w:t>
      </w:r>
    </w:p>
    <w:p w14:paraId="41855733"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336F1DDD" w14:textId="77777777" w:rsidR="00314B63" w:rsidRDefault="00314B63">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CLEANING</w:t>
      </w:r>
    </w:p>
    <w:p w14:paraId="48D9750F" w14:textId="77777777" w:rsidR="00314B63" w:rsidRDefault="00314B63">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14:paraId="596CAF1E"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14:paraId="3986F69A"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14:paraId="09AF5095" w14:textId="77777777" w:rsidR="00314B63" w:rsidRDefault="00314B63">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14:paraId="25B3276B" w14:textId="77777777" w:rsidR="00314B63" w:rsidRDefault="00314B63">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314B63" w:rsidSect="00314B63">
      <w:type w:val="continuous"/>
      <w:pgSz w:w="12240" w:h="15840"/>
      <w:pgMar w:top="1080" w:right="1440" w:bottom="720" w:left="1440" w:header="108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91A69" w14:textId="77777777" w:rsidR="00B87B2A" w:rsidRDefault="00B87B2A">
      <w:pPr>
        <w:widowControl/>
        <w:spacing w:line="20" w:lineRule="exact"/>
        <w:rPr>
          <w:sz w:val="24"/>
          <w:szCs w:val="24"/>
        </w:rPr>
      </w:pPr>
    </w:p>
  </w:endnote>
  <w:endnote w:type="continuationSeparator" w:id="0">
    <w:p w14:paraId="38325402" w14:textId="77777777" w:rsidR="00B87B2A" w:rsidRDefault="00B87B2A">
      <w:pPr>
        <w:pStyle w:val="PART32a"/>
      </w:pPr>
      <w:r>
        <w:rPr>
          <w:sz w:val="24"/>
          <w:szCs w:val="24"/>
        </w:rPr>
        <w:t>A.</w:t>
      </w:r>
      <w:r>
        <w:rPr>
          <w:sz w:val="24"/>
          <w:szCs w:val="24"/>
        </w:rPr>
        <w:tab/>
        <w:t xml:space="preserve"> </w:t>
      </w:r>
    </w:p>
  </w:endnote>
  <w:endnote w:type="continuationNotice" w:id="1">
    <w:p w14:paraId="52C5547F" w14:textId="77777777" w:rsidR="00B87B2A" w:rsidRDefault="00B87B2A">
      <w:pPr>
        <w:pStyle w:val="PART32a"/>
      </w:pPr>
      <w:r>
        <w:rPr>
          <w:sz w:val="24"/>
          <w:szCs w:val="24"/>
        </w:rPr>
        <w:t>A.</w:t>
      </w:r>
      <w:r>
        <w:rPr>
          <w:sz w:val="24"/>
          <w:szCs w:val="24"/>
        </w:rPr>
        <w:ta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E4FCA" w14:textId="77777777" w:rsidR="00B87B2A" w:rsidRDefault="00B87B2A">
    <w:pPr>
      <w:pStyle w:val="Footer"/>
      <w:jc w:val="right"/>
    </w:pPr>
    <w:r>
      <w:t xml:space="preserve">Page </w:t>
    </w:r>
    <w:r>
      <w:rPr>
        <w:b/>
        <w:bCs/>
      </w:rPr>
      <w:fldChar w:fldCharType="begin"/>
    </w:r>
    <w:r>
      <w:rPr>
        <w:b/>
        <w:bCs/>
      </w:rPr>
      <w:instrText xml:space="preserve"> PAGE </w:instrText>
    </w:r>
    <w:r>
      <w:rPr>
        <w:b/>
        <w:bCs/>
      </w:rPr>
      <w:fldChar w:fldCharType="separate"/>
    </w:r>
    <w:r w:rsidR="00E71F8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71F8B">
      <w:rPr>
        <w:b/>
        <w:bCs/>
        <w:noProof/>
      </w:rPr>
      <w:t>12</w:t>
    </w:r>
    <w:r>
      <w:rPr>
        <w:b/>
        <w:bCs/>
      </w:rPr>
      <w:fldChar w:fldCharType="end"/>
    </w:r>
  </w:p>
  <w:p w14:paraId="4717BDFE" w14:textId="77777777" w:rsidR="00B87B2A" w:rsidRDefault="00B87B2A">
    <w:pPr>
      <w:tabs>
        <w:tab w:val="left" w:pos="1290"/>
      </w:tabs>
      <w:suppressAutoHyphens/>
      <w:rPr>
        <w:rFonts w:ascii="Arial" w:hAnsi="Arial" w:cs="Arial"/>
        <w:sz w:val="18"/>
        <w:szCs w:val="18"/>
      </w:rPr>
    </w:pPr>
    <w:r>
      <w:rPr>
        <w:rFonts w:ascii="Arial" w:hAnsi="Arial" w:cs="Arial"/>
        <w:sz w:val="18"/>
        <w:szCs w:val="18"/>
      </w:rPr>
      <w:tab/>
      <w:t xml:space="preserve">08 11 16    CRL/08 11 16 Aluminum Entrances 375T Thermal Door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1C8E8" w14:textId="77777777" w:rsidR="00B87B2A" w:rsidRDefault="00B87B2A">
      <w:pPr>
        <w:pStyle w:val="PART32a"/>
      </w:pPr>
      <w:r>
        <w:rPr>
          <w:sz w:val="24"/>
          <w:szCs w:val="24"/>
        </w:rPr>
        <w:t>A.</w:t>
      </w:r>
      <w:r>
        <w:rPr>
          <w:sz w:val="24"/>
          <w:szCs w:val="24"/>
        </w:rPr>
        <w:tab/>
      </w:r>
      <w:r>
        <w:rPr>
          <w:sz w:val="24"/>
          <w:szCs w:val="24"/>
        </w:rPr>
        <w:separator/>
      </w:r>
    </w:p>
  </w:footnote>
  <w:footnote w:type="continuationSeparator" w:id="0">
    <w:p w14:paraId="10E24CAE" w14:textId="77777777" w:rsidR="00B87B2A" w:rsidRDefault="00B87B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4C7D" w14:textId="77777777" w:rsidR="00B87B2A" w:rsidRDefault="00B87B2A">
    <w:pPr>
      <w:pStyle w:val="Header"/>
      <w:jc w:val="right"/>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sidR="00E71F8B">
      <w:rPr>
        <w:b/>
        <w:bCs/>
        <w:noProof/>
        <w:sz w:val="18"/>
        <w:szCs w:val="18"/>
      </w:rPr>
      <w:t>1</w:t>
    </w:r>
    <w:r>
      <w:rPr>
        <w:b/>
        <w:bCs/>
        <w:sz w:val="18"/>
        <w:szCs w:val="18"/>
      </w:rPr>
      <w:fldChar w:fldCharType="end"/>
    </w:r>
    <w:r>
      <w:rPr>
        <w:sz w:val="18"/>
        <w:szCs w:val="18"/>
      </w:rPr>
      <w:t xml:space="preserve"> </w:t>
    </w:r>
    <w:r>
      <w:rPr>
        <w:b/>
        <w:bCs/>
        <w:sz w:val="18"/>
        <w:szCs w:val="18"/>
      </w:rPr>
      <w:t>of 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2"/>
      <w:numFmt w:val="decimal"/>
      <w:lvlText w:val="%1."/>
      <w:lvlJc w:val="left"/>
      <w:pPr>
        <w:ind w:left="720" w:hanging="360"/>
      </w:pPr>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3">
    <w:nsid w:val="03EB6E14"/>
    <w:multiLevelType w:val="hybridMultilevel"/>
    <w:tmpl w:val="85F6B114"/>
    <w:lvl w:ilvl="0" w:tplc="04090019">
      <w:start w:val="3"/>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5">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6">
    <w:nsid w:val="0C0677E1"/>
    <w:multiLevelType w:val="hybridMultilevel"/>
    <w:tmpl w:val="141CD128"/>
    <w:lvl w:ilvl="0" w:tplc="8300377C">
      <w:start w:val="4"/>
      <w:numFmt w:val="upperLetter"/>
      <w:lvlText w:val="%1."/>
      <w:lvlJc w:val="left"/>
      <w:pPr>
        <w:tabs>
          <w:tab w:val="num" w:pos="885"/>
        </w:tabs>
        <w:ind w:left="885" w:hanging="525"/>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8">
    <w:nsid w:val="15E82CD9"/>
    <w:multiLevelType w:val="multilevel"/>
    <w:tmpl w:val="0664ABE4"/>
    <w:lvl w:ilvl="0">
      <w:start w:val="1"/>
      <w:numFmt w:val="decimal"/>
      <w:lvlText w:val="%1."/>
      <w:lvlJc w:val="left"/>
      <w:pPr>
        <w:tabs>
          <w:tab w:val="num" w:pos="1260"/>
        </w:tabs>
        <w:ind w:left="1260" w:hanging="360"/>
      </w:pPr>
      <w:rPr>
        <w:rFonts w:ascii="Times New Roman" w:hAnsi="Times New Roman" w:cs="Times New Roman" w:hint="default"/>
      </w:rPr>
    </w:lvl>
    <w:lvl w:ilvl="1">
      <w:start w:val="3"/>
      <w:numFmt w:val="decimalZero"/>
      <w:isLgl/>
      <w:lvlText w:val="%1.%2"/>
      <w:lvlJc w:val="left"/>
      <w:pPr>
        <w:tabs>
          <w:tab w:val="num" w:pos="1755"/>
        </w:tabs>
        <w:ind w:left="1755" w:hanging="855"/>
      </w:pPr>
      <w:rPr>
        <w:rFonts w:ascii="Times New Roman" w:hAnsi="Times New Roman" w:cs="Times New Roman" w:hint="default"/>
      </w:rPr>
    </w:lvl>
    <w:lvl w:ilvl="2">
      <w:start w:val="1"/>
      <w:numFmt w:val="decimal"/>
      <w:isLgl/>
      <w:lvlText w:val="%1.%2.%3"/>
      <w:lvlJc w:val="left"/>
      <w:pPr>
        <w:tabs>
          <w:tab w:val="num" w:pos="1755"/>
        </w:tabs>
        <w:ind w:left="1755" w:hanging="855"/>
      </w:pPr>
      <w:rPr>
        <w:rFonts w:ascii="Times New Roman" w:hAnsi="Times New Roman" w:cs="Times New Roman" w:hint="default"/>
      </w:rPr>
    </w:lvl>
    <w:lvl w:ilvl="3">
      <w:start w:val="1"/>
      <w:numFmt w:val="decimal"/>
      <w:isLgl/>
      <w:lvlText w:val="%1.%2.%3.%4"/>
      <w:lvlJc w:val="left"/>
      <w:pPr>
        <w:tabs>
          <w:tab w:val="num" w:pos="1755"/>
        </w:tabs>
        <w:ind w:left="1755" w:hanging="855"/>
      </w:pPr>
      <w:rPr>
        <w:rFonts w:ascii="Times New Roman" w:hAnsi="Times New Roman" w:cs="Times New Roman" w:hint="default"/>
      </w:rPr>
    </w:lvl>
    <w:lvl w:ilvl="4">
      <w:start w:val="1"/>
      <w:numFmt w:val="decimal"/>
      <w:isLgl/>
      <w:lvlText w:val="%1.%2.%3.%4.%5"/>
      <w:lvlJc w:val="left"/>
      <w:pPr>
        <w:tabs>
          <w:tab w:val="num" w:pos="1980"/>
        </w:tabs>
        <w:ind w:left="1980" w:hanging="1080"/>
      </w:pPr>
      <w:rPr>
        <w:rFonts w:ascii="Times New Roman" w:hAnsi="Times New Roman" w:cs="Times New Roman" w:hint="default"/>
      </w:rPr>
    </w:lvl>
    <w:lvl w:ilvl="5">
      <w:start w:val="1"/>
      <w:numFmt w:val="decimal"/>
      <w:isLgl/>
      <w:lvlText w:val="%1.%2.%3.%4.%5.%6"/>
      <w:lvlJc w:val="left"/>
      <w:pPr>
        <w:tabs>
          <w:tab w:val="num" w:pos="1980"/>
        </w:tabs>
        <w:ind w:left="1980" w:hanging="1080"/>
      </w:pPr>
      <w:rPr>
        <w:rFonts w:ascii="Times New Roman" w:hAnsi="Times New Roman" w:cs="Times New Roman" w:hint="default"/>
      </w:rPr>
    </w:lvl>
    <w:lvl w:ilvl="6">
      <w:start w:val="1"/>
      <w:numFmt w:val="decimal"/>
      <w:isLgl/>
      <w:lvlText w:val="%1.%2.%3.%4.%5.%6.%7"/>
      <w:lvlJc w:val="left"/>
      <w:pPr>
        <w:tabs>
          <w:tab w:val="num" w:pos="1980"/>
        </w:tabs>
        <w:ind w:left="1980" w:hanging="1080"/>
      </w:pPr>
      <w:rPr>
        <w:rFonts w:ascii="Times New Roman" w:hAnsi="Times New Roman" w:cs="Times New Roman" w:hint="default"/>
      </w:rPr>
    </w:lvl>
    <w:lvl w:ilvl="7">
      <w:start w:val="1"/>
      <w:numFmt w:val="decimal"/>
      <w:isLgl/>
      <w:lvlText w:val="%1.%2.%3.%4.%5.%6.%7.%8"/>
      <w:lvlJc w:val="left"/>
      <w:pPr>
        <w:tabs>
          <w:tab w:val="num" w:pos="2340"/>
        </w:tabs>
        <w:ind w:left="2340" w:hanging="1440"/>
      </w:pPr>
      <w:rPr>
        <w:rFonts w:ascii="Times New Roman" w:hAnsi="Times New Roman" w:cs="Times New Roman" w:hint="default"/>
      </w:rPr>
    </w:lvl>
    <w:lvl w:ilvl="8">
      <w:start w:val="1"/>
      <w:numFmt w:val="decimal"/>
      <w:isLgl/>
      <w:lvlText w:val="%1.%2.%3.%4.%5.%6.%7.%8.%9"/>
      <w:lvlJc w:val="left"/>
      <w:pPr>
        <w:tabs>
          <w:tab w:val="num" w:pos="2340"/>
        </w:tabs>
        <w:ind w:left="2340" w:hanging="1440"/>
      </w:pPr>
      <w:rPr>
        <w:rFonts w:ascii="Times New Roman" w:hAnsi="Times New Roman" w:cs="Times New Roman" w:hint="default"/>
      </w:rPr>
    </w:lvl>
  </w:abstractNum>
  <w:abstractNum w:abstractNumId="9">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0">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1">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12">
    <w:nsid w:val="19E636EE"/>
    <w:multiLevelType w:val="hybridMultilevel"/>
    <w:tmpl w:val="CC660F32"/>
    <w:lvl w:ilvl="0" w:tplc="B358B29E">
      <w:start w:val="4"/>
      <w:numFmt w:val="decimal"/>
      <w:lvlText w:val="%1."/>
      <w:lvlJc w:val="left"/>
      <w:pPr>
        <w:tabs>
          <w:tab w:val="num" w:pos="1522"/>
        </w:tabs>
        <w:ind w:left="1522" w:hanging="615"/>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3">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4">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5">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6">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7">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9">
    <w:nsid w:val="38FA1885"/>
    <w:multiLevelType w:val="hybridMultilevel"/>
    <w:tmpl w:val="CD32B1B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0">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21">
    <w:nsid w:val="3FF56AD5"/>
    <w:multiLevelType w:val="hybridMultilevel"/>
    <w:tmpl w:val="71402A48"/>
    <w:lvl w:ilvl="0" w:tplc="571650C8">
      <w:start w:val="18"/>
      <w:numFmt w:val="decimal"/>
      <w:lvlText w:val="%1."/>
      <w:lvlJc w:val="left"/>
      <w:pPr>
        <w:tabs>
          <w:tab w:val="num" w:pos="2117"/>
        </w:tabs>
        <w:ind w:left="2117" w:hanging="600"/>
      </w:pPr>
      <w:rPr>
        <w:rFonts w:ascii="Times New Roman" w:hAnsi="Times New Roman" w:cs="Times New Roman" w:hint="default"/>
      </w:rPr>
    </w:lvl>
    <w:lvl w:ilvl="1" w:tplc="04090019">
      <w:start w:val="1"/>
      <w:numFmt w:val="lowerLetter"/>
      <w:lvlText w:val="%2."/>
      <w:lvlJc w:val="left"/>
      <w:pPr>
        <w:tabs>
          <w:tab w:val="num" w:pos="2597"/>
        </w:tabs>
        <w:ind w:left="2597" w:hanging="360"/>
      </w:pPr>
      <w:rPr>
        <w:rFonts w:ascii="Times New Roman" w:hAnsi="Times New Roman" w:cs="Times New Roman"/>
      </w:rPr>
    </w:lvl>
    <w:lvl w:ilvl="2" w:tplc="0409001B">
      <w:start w:val="1"/>
      <w:numFmt w:val="lowerRoman"/>
      <w:lvlText w:val="%3."/>
      <w:lvlJc w:val="right"/>
      <w:pPr>
        <w:tabs>
          <w:tab w:val="num" w:pos="3317"/>
        </w:tabs>
        <w:ind w:left="3317" w:hanging="180"/>
      </w:pPr>
      <w:rPr>
        <w:rFonts w:ascii="Times New Roman" w:hAnsi="Times New Roman" w:cs="Times New Roman"/>
      </w:rPr>
    </w:lvl>
    <w:lvl w:ilvl="3" w:tplc="0409000F">
      <w:start w:val="1"/>
      <w:numFmt w:val="decimal"/>
      <w:lvlText w:val="%4."/>
      <w:lvlJc w:val="left"/>
      <w:pPr>
        <w:tabs>
          <w:tab w:val="num" w:pos="4037"/>
        </w:tabs>
        <w:ind w:left="4037" w:hanging="360"/>
      </w:pPr>
      <w:rPr>
        <w:rFonts w:ascii="Times New Roman" w:hAnsi="Times New Roman" w:cs="Times New Roman"/>
      </w:rPr>
    </w:lvl>
    <w:lvl w:ilvl="4" w:tplc="04090019">
      <w:start w:val="1"/>
      <w:numFmt w:val="lowerLetter"/>
      <w:lvlText w:val="%5."/>
      <w:lvlJc w:val="left"/>
      <w:pPr>
        <w:tabs>
          <w:tab w:val="num" w:pos="4757"/>
        </w:tabs>
        <w:ind w:left="4757" w:hanging="360"/>
      </w:pPr>
      <w:rPr>
        <w:rFonts w:ascii="Times New Roman" w:hAnsi="Times New Roman" w:cs="Times New Roman"/>
      </w:rPr>
    </w:lvl>
    <w:lvl w:ilvl="5" w:tplc="0409001B">
      <w:start w:val="1"/>
      <w:numFmt w:val="lowerRoman"/>
      <w:lvlText w:val="%6."/>
      <w:lvlJc w:val="right"/>
      <w:pPr>
        <w:tabs>
          <w:tab w:val="num" w:pos="5477"/>
        </w:tabs>
        <w:ind w:left="5477" w:hanging="180"/>
      </w:pPr>
      <w:rPr>
        <w:rFonts w:ascii="Times New Roman" w:hAnsi="Times New Roman" w:cs="Times New Roman"/>
      </w:rPr>
    </w:lvl>
    <w:lvl w:ilvl="6" w:tplc="0409000F">
      <w:start w:val="1"/>
      <w:numFmt w:val="decimal"/>
      <w:lvlText w:val="%7."/>
      <w:lvlJc w:val="left"/>
      <w:pPr>
        <w:tabs>
          <w:tab w:val="num" w:pos="6197"/>
        </w:tabs>
        <w:ind w:left="6197" w:hanging="360"/>
      </w:pPr>
      <w:rPr>
        <w:rFonts w:ascii="Times New Roman" w:hAnsi="Times New Roman" w:cs="Times New Roman"/>
      </w:rPr>
    </w:lvl>
    <w:lvl w:ilvl="7" w:tplc="04090019">
      <w:start w:val="1"/>
      <w:numFmt w:val="lowerLetter"/>
      <w:lvlText w:val="%8."/>
      <w:lvlJc w:val="left"/>
      <w:pPr>
        <w:tabs>
          <w:tab w:val="num" w:pos="6917"/>
        </w:tabs>
        <w:ind w:left="6917" w:hanging="360"/>
      </w:pPr>
      <w:rPr>
        <w:rFonts w:ascii="Times New Roman" w:hAnsi="Times New Roman" w:cs="Times New Roman"/>
      </w:rPr>
    </w:lvl>
    <w:lvl w:ilvl="8" w:tplc="0409001B">
      <w:start w:val="1"/>
      <w:numFmt w:val="lowerRoman"/>
      <w:lvlText w:val="%9."/>
      <w:lvlJc w:val="right"/>
      <w:pPr>
        <w:tabs>
          <w:tab w:val="num" w:pos="7637"/>
        </w:tabs>
        <w:ind w:left="7637" w:hanging="180"/>
      </w:pPr>
      <w:rPr>
        <w:rFonts w:ascii="Times New Roman" w:hAnsi="Times New Roman" w:cs="Times New Roman"/>
      </w:rPr>
    </w:lvl>
  </w:abstractNum>
  <w:abstractNum w:abstractNumId="22">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23">
    <w:nsid w:val="44CD231F"/>
    <w:multiLevelType w:val="hybridMultilevel"/>
    <w:tmpl w:val="94E0DC7E"/>
    <w:lvl w:ilvl="0" w:tplc="46C07FF0">
      <w:start w:val="4"/>
      <w:numFmt w:val="decimal"/>
      <w:lvlText w:val="%1."/>
      <w:lvlJc w:val="left"/>
      <w:pPr>
        <w:tabs>
          <w:tab w:val="num" w:pos="1260"/>
        </w:tabs>
        <w:ind w:left="1260" w:hanging="360"/>
      </w:pPr>
      <w:rPr>
        <w:rFonts w:ascii="Times New Roman" w:hAnsi="Times New Roman" w:cs="Times New Roman" w:hint="default"/>
      </w:rPr>
    </w:lvl>
    <w:lvl w:ilvl="1" w:tplc="04090019">
      <w:start w:val="1"/>
      <w:numFmt w:val="lowerLetter"/>
      <w:lvlText w:val="%2."/>
      <w:lvlJc w:val="left"/>
      <w:pPr>
        <w:tabs>
          <w:tab w:val="num" w:pos="1980"/>
        </w:tabs>
        <w:ind w:left="1980" w:hanging="360"/>
      </w:pPr>
      <w:rPr>
        <w:rFonts w:ascii="Times New Roman" w:hAnsi="Times New Roman" w:cs="Times New Roman"/>
      </w:rPr>
    </w:lvl>
    <w:lvl w:ilvl="2" w:tplc="0409001B">
      <w:start w:val="1"/>
      <w:numFmt w:val="lowerRoman"/>
      <w:lvlText w:val="%3."/>
      <w:lvlJc w:val="right"/>
      <w:pPr>
        <w:tabs>
          <w:tab w:val="num" w:pos="2700"/>
        </w:tabs>
        <w:ind w:left="2700" w:hanging="180"/>
      </w:pPr>
      <w:rPr>
        <w:rFonts w:ascii="Times New Roman" w:hAnsi="Times New Roman" w:cs="Times New Roman"/>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24">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5">
    <w:nsid w:val="4AA25A6F"/>
    <w:multiLevelType w:val="hybridMultilevel"/>
    <w:tmpl w:val="0A4E921C"/>
    <w:lvl w:ilvl="0" w:tplc="A5E4A032">
      <w:start w:val="4"/>
      <w:numFmt w:val="decimal"/>
      <w:lvlText w:val="%1."/>
      <w:lvlJc w:val="left"/>
      <w:pPr>
        <w:tabs>
          <w:tab w:val="num" w:pos="1267"/>
        </w:tabs>
        <w:ind w:left="1267" w:hanging="36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26">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27">
    <w:nsid w:val="54B02AF9"/>
    <w:multiLevelType w:val="hybridMultilevel"/>
    <w:tmpl w:val="40E02070"/>
    <w:lvl w:ilvl="0" w:tplc="377270FE">
      <w:start w:val="1"/>
      <w:numFmt w:val="upp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C0E486D"/>
    <w:multiLevelType w:val="hybridMultilevel"/>
    <w:tmpl w:val="876234A4"/>
    <w:lvl w:ilvl="0" w:tplc="0409000F">
      <w:start w:val="1"/>
      <w:numFmt w:val="decimal"/>
      <w:lvlText w:val="%1."/>
      <w:lvlJc w:val="left"/>
      <w:pPr>
        <w:tabs>
          <w:tab w:val="num" w:pos="1627"/>
        </w:tabs>
        <w:ind w:left="1627" w:hanging="360"/>
      </w:pPr>
      <w:rPr>
        <w:rFonts w:ascii="Times New Roman" w:hAnsi="Times New Roman" w:cs="Times New Roman"/>
      </w:rPr>
    </w:lvl>
    <w:lvl w:ilvl="1" w:tplc="04090019">
      <w:start w:val="1"/>
      <w:numFmt w:val="lowerLetter"/>
      <w:lvlText w:val="%2."/>
      <w:lvlJc w:val="left"/>
      <w:pPr>
        <w:tabs>
          <w:tab w:val="num" w:pos="2347"/>
        </w:tabs>
        <w:ind w:left="2347" w:hanging="360"/>
      </w:pPr>
      <w:rPr>
        <w:rFonts w:ascii="Times New Roman" w:hAnsi="Times New Roman" w:cs="Times New Roman"/>
      </w:rPr>
    </w:lvl>
    <w:lvl w:ilvl="2" w:tplc="0409001B">
      <w:start w:val="1"/>
      <w:numFmt w:val="lowerRoman"/>
      <w:lvlText w:val="%3."/>
      <w:lvlJc w:val="right"/>
      <w:pPr>
        <w:tabs>
          <w:tab w:val="num" w:pos="3067"/>
        </w:tabs>
        <w:ind w:left="3067" w:hanging="180"/>
      </w:pPr>
      <w:rPr>
        <w:rFonts w:ascii="Times New Roman" w:hAnsi="Times New Roman" w:cs="Times New Roman"/>
      </w:rPr>
    </w:lvl>
    <w:lvl w:ilvl="3" w:tplc="0409000F">
      <w:start w:val="1"/>
      <w:numFmt w:val="decimal"/>
      <w:lvlText w:val="%4."/>
      <w:lvlJc w:val="left"/>
      <w:pPr>
        <w:tabs>
          <w:tab w:val="num" w:pos="3787"/>
        </w:tabs>
        <w:ind w:left="3787" w:hanging="360"/>
      </w:pPr>
      <w:rPr>
        <w:rFonts w:ascii="Times New Roman" w:hAnsi="Times New Roman" w:cs="Times New Roman"/>
      </w:rPr>
    </w:lvl>
    <w:lvl w:ilvl="4" w:tplc="04090019">
      <w:start w:val="1"/>
      <w:numFmt w:val="lowerLetter"/>
      <w:lvlText w:val="%5."/>
      <w:lvlJc w:val="left"/>
      <w:pPr>
        <w:tabs>
          <w:tab w:val="num" w:pos="4507"/>
        </w:tabs>
        <w:ind w:left="4507" w:hanging="360"/>
      </w:pPr>
      <w:rPr>
        <w:rFonts w:ascii="Times New Roman" w:hAnsi="Times New Roman" w:cs="Times New Roman"/>
      </w:rPr>
    </w:lvl>
    <w:lvl w:ilvl="5" w:tplc="0409001B">
      <w:start w:val="1"/>
      <w:numFmt w:val="lowerRoman"/>
      <w:lvlText w:val="%6."/>
      <w:lvlJc w:val="right"/>
      <w:pPr>
        <w:tabs>
          <w:tab w:val="num" w:pos="5227"/>
        </w:tabs>
        <w:ind w:left="5227" w:hanging="180"/>
      </w:pPr>
      <w:rPr>
        <w:rFonts w:ascii="Times New Roman" w:hAnsi="Times New Roman" w:cs="Times New Roman"/>
      </w:rPr>
    </w:lvl>
    <w:lvl w:ilvl="6" w:tplc="0409000F">
      <w:start w:val="1"/>
      <w:numFmt w:val="decimal"/>
      <w:lvlText w:val="%7."/>
      <w:lvlJc w:val="left"/>
      <w:pPr>
        <w:tabs>
          <w:tab w:val="num" w:pos="5947"/>
        </w:tabs>
        <w:ind w:left="5947" w:hanging="360"/>
      </w:pPr>
      <w:rPr>
        <w:rFonts w:ascii="Times New Roman" w:hAnsi="Times New Roman" w:cs="Times New Roman"/>
      </w:rPr>
    </w:lvl>
    <w:lvl w:ilvl="7" w:tplc="04090019">
      <w:start w:val="1"/>
      <w:numFmt w:val="lowerLetter"/>
      <w:lvlText w:val="%8."/>
      <w:lvlJc w:val="left"/>
      <w:pPr>
        <w:tabs>
          <w:tab w:val="num" w:pos="6667"/>
        </w:tabs>
        <w:ind w:left="6667" w:hanging="360"/>
      </w:pPr>
      <w:rPr>
        <w:rFonts w:ascii="Times New Roman" w:hAnsi="Times New Roman" w:cs="Times New Roman"/>
      </w:rPr>
    </w:lvl>
    <w:lvl w:ilvl="8" w:tplc="0409001B">
      <w:start w:val="1"/>
      <w:numFmt w:val="lowerRoman"/>
      <w:lvlText w:val="%9."/>
      <w:lvlJc w:val="right"/>
      <w:pPr>
        <w:tabs>
          <w:tab w:val="num" w:pos="7387"/>
        </w:tabs>
        <w:ind w:left="7387" w:hanging="180"/>
      </w:pPr>
      <w:rPr>
        <w:rFonts w:ascii="Times New Roman" w:hAnsi="Times New Roman" w:cs="Times New Roman"/>
      </w:rPr>
    </w:lvl>
  </w:abstractNum>
  <w:abstractNum w:abstractNumId="29">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30">
    <w:nsid w:val="620A77B9"/>
    <w:multiLevelType w:val="hybridMultilevel"/>
    <w:tmpl w:val="4CF81F08"/>
    <w:lvl w:ilvl="0" w:tplc="5FCED29C">
      <w:start w:val="1"/>
      <w:numFmt w:val="upperRoman"/>
      <w:lvlText w:val="%1."/>
      <w:lvlJc w:val="left"/>
      <w:pPr>
        <w:tabs>
          <w:tab w:val="num" w:pos="1140"/>
        </w:tabs>
        <w:ind w:left="1140" w:hanging="720"/>
      </w:pPr>
      <w:rPr>
        <w:rFonts w:ascii="Times New Roman" w:hAnsi="Times New Roman" w:cs="Times New Roman" w:hint="default"/>
      </w:rPr>
    </w:lvl>
    <w:lvl w:ilvl="1" w:tplc="04090019">
      <w:start w:val="1"/>
      <w:numFmt w:val="lowerLetter"/>
      <w:lvlText w:val="%2."/>
      <w:lvlJc w:val="left"/>
      <w:pPr>
        <w:tabs>
          <w:tab w:val="num" w:pos="1500"/>
        </w:tabs>
        <w:ind w:left="1500" w:hanging="360"/>
      </w:pPr>
      <w:rPr>
        <w:rFonts w:ascii="Times New Roman" w:hAnsi="Times New Roman" w:cs="Times New Roman"/>
      </w:rPr>
    </w:lvl>
    <w:lvl w:ilvl="2" w:tplc="0409001B">
      <w:start w:val="1"/>
      <w:numFmt w:val="lowerRoman"/>
      <w:lvlText w:val="%3."/>
      <w:lvlJc w:val="right"/>
      <w:pPr>
        <w:tabs>
          <w:tab w:val="num" w:pos="2220"/>
        </w:tabs>
        <w:ind w:left="2220" w:hanging="180"/>
      </w:pPr>
      <w:rPr>
        <w:rFonts w:ascii="Times New Roman" w:hAnsi="Times New Roman" w:cs="Times New Roman"/>
      </w:rPr>
    </w:lvl>
    <w:lvl w:ilvl="3" w:tplc="0409000F">
      <w:start w:val="1"/>
      <w:numFmt w:val="decimal"/>
      <w:lvlText w:val="%4."/>
      <w:lvlJc w:val="left"/>
      <w:pPr>
        <w:tabs>
          <w:tab w:val="num" w:pos="2940"/>
        </w:tabs>
        <w:ind w:left="2940" w:hanging="360"/>
      </w:pPr>
      <w:rPr>
        <w:rFonts w:ascii="Times New Roman" w:hAnsi="Times New Roman" w:cs="Times New Roman"/>
      </w:rPr>
    </w:lvl>
    <w:lvl w:ilvl="4" w:tplc="04090019">
      <w:start w:val="1"/>
      <w:numFmt w:val="lowerLetter"/>
      <w:lvlText w:val="%5."/>
      <w:lvlJc w:val="left"/>
      <w:pPr>
        <w:tabs>
          <w:tab w:val="num" w:pos="3660"/>
        </w:tabs>
        <w:ind w:left="3660" w:hanging="360"/>
      </w:pPr>
      <w:rPr>
        <w:rFonts w:ascii="Times New Roman" w:hAnsi="Times New Roman" w:cs="Times New Roman"/>
      </w:rPr>
    </w:lvl>
    <w:lvl w:ilvl="5" w:tplc="0409001B">
      <w:start w:val="1"/>
      <w:numFmt w:val="lowerRoman"/>
      <w:lvlText w:val="%6."/>
      <w:lvlJc w:val="right"/>
      <w:pPr>
        <w:tabs>
          <w:tab w:val="num" w:pos="4380"/>
        </w:tabs>
        <w:ind w:left="4380" w:hanging="180"/>
      </w:pPr>
      <w:rPr>
        <w:rFonts w:ascii="Times New Roman" w:hAnsi="Times New Roman" w:cs="Times New Roman"/>
      </w:rPr>
    </w:lvl>
    <w:lvl w:ilvl="6" w:tplc="0409000F">
      <w:start w:val="1"/>
      <w:numFmt w:val="decimal"/>
      <w:lvlText w:val="%7."/>
      <w:lvlJc w:val="left"/>
      <w:pPr>
        <w:tabs>
          <w:tab w:val="num" w:pos="5100"/>
        </w:tabs>
        <w:ind w:left="5100" w:hanging="360"/>
      </w:pPr>
      <w:rPr>
        <w:rFonts w:ascii="Times New Roman" w:hAnsi="Times New Roman" w:cs="Times New Roman"/>
      </w:rPr>
    </w:lvl>
    <w:lvl w:ilvl="7" w:tplc="04090019">
      <w:start w:val="1"/>
      <w:numFmt w:val="lowerLetter"/>
      <w:lvlText w:val="%8."/>
      <w:lvlJc w:val="left"/>
      <w:pPr>
        <w:tabs>
          <w:tab w:val="num" w:pos="5820"/>
        </w:tabs>
        <w:ind w:left="5820" w:hanging="360"/>
      </w:pPr>
      <w:rPr>
        <w:rFonts w:ascii="Times New Roman" w:hAnsi="Times New Roman" w:cs="Times New Roman"/>
      </w:rPr>
    </w:lvl>
    <w:lvl w:ilvl="8" w:tplc="0409001B">
      <w:start w:val="1"/>
      <w:numFmt w:val="lowerRoman"/>
      <w:lvlText w:val="%9."/>
      <w:lvlJc w:val="right"/>
      <w:pPr>
        <w:tabs>
          <w:tab w:val="num" w:pos="6540"/>
        </w:tabs>
        <w:ind w:left="6540" w:hanging="180"/>
      </w:pPr>
      <w:rPr>
        <w:rFonts w:ascii="Times New Roman" w:hAnsi="Times New Roman" w:cs="Times New Roman"/>
      </w:rPr>
    </w:lvl>
  </w:abstractNum>
  <w:abstractNum w:abstractNumId="31">
    <w:nsid w:val="67101F81"/>
    <w:multiLevelType w:val="hybridMultilevel"/>
    <w:tmpl w:val="48D6B7F8"/>
    <w:lvl w:ilvl="0" w:tplc="B712D4F4">
      <w:start w:val="1"/>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2">
    <w:nsid w:val="6D8D03B7"/>
    <w:multiLevelType w:val="hybridMultilevel"/>
    <w:tmpl w:val="296EB9C8"/>
    <w:lvl w:ilvl="0" w:tplc="EED4BE8A">
      <w:start w:val="1"/>
      <w:numFmt w:val="upperRoman"/>
      <w:lvlText w:val="%1."/>
      <w:lvlJc w:val="left"/>
      <w:pPr>
        <w:tabs>
          <w:tab w:val="num" w:pos="1022"/>
        </w:tabs>
        <w:ind w:left="1022" w:hanging="72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33">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34">
    <w:nsid w:val="799E02C0"/>
    <w:multiLevelType w:val="hybridMultilevel"/>
    <w:tmpl w:val="22AA50A8"/>
    <w:lvl w:ilvl="0" w:tplc="6AA24D12">
      <w:start w:val="1"/>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5">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36">
    <w:nsid w:val="7BDB464D"/>
    <w:multiLevelType w:val="hybridMultilevel"/>
    <w:tmpl w:val="C6962106"/>
    <w:lvl w:ilvl="0" w:tplc="04090015">
      <w:start w:val="3"/>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38">
    <w:nsid w:val="7FE849FE"/>
    <w:multiLevelType w:val="hybridMultilevel"/>
    <w:tmpl w:val="BF70B5EC"/>
    <w:lvl w:ilvl="0" w:tplc="04090001">
      <w:start w:val="1"/>
      <w:numFmt w:val="bullet"/>
      <w:lvlText w:val=""/>
      <w:lvlJc w:val="left"/>
      <w:pPr>
        <w:tabs>
          <w:tab w:val="num" w:pos="1022"/>
        </w:tabs>
        <w:ind w:left="1022" w:hanging="360"/>
      </w:pPr>
      <w:rPr>
        <w:rFonts w:ascii="Symbol" w:hAnsi="Symbol" w:cs="Symbol" w:hint="default"/>
      </w:rPr>
    </w:lvl>
    <w:lvl w:ilvl="1" w:tplc="04090003">
      <w:start w:val="1"/>
      <w:numFmt w:val="bullet"/>
      <w:lvlText w:val="o"/>
      <w:lvlJc w:val="left"/>
      <w:pPr>
        <w:tabs>
          <w:tab w:val="num" w:pos="1742"/>
        </w:tabs>
        <w:ind w:left="1742" w:hanging="360"/>
      </w:pPr>
      <w:rPr>
        <w:rFonts w:ascii="Courier New" w:hAnsi="Courier New" w:cs="Courier New" w:hint="default"/>
      </w:rPr>
    </w:lvl>
    <w:lvl w:ilvl="2" w:tplc="04090005">
      <w:start w:val="1"/>
      <w:numFmt w:val="bullet"/>
      <w:lvlText w:val=""/>
      <w:lvlJc w:val="left"/>
      <w:pPr>
        <w:tabs>
          <w:tab w:val="num" w:pos="2462"/>
        </w:tabs>
        <w:ind w:left="2462" w:hanging="360"/>
      </w:pPr>
      <w:rPr>
        <w:rFonts w:ascii="Wingdings" w:hAnsi="Wingdings" w:cs="Wingdings" w:hint="default"/>
      </w:rPr>
    </w:lvl>
    <w:lvl w:ilvl="3" w:tplc="04090001">
      <w:start w:val="1"/>
      <w:numFmt w:val="bullet"/>
      <w:lvlText w:val=""/>
      <w:lvlJc w:val="left"/>
      <w:pPr>
        <w:tabs>
          <w:tab w:val="num" w:pos="3182"/>
        </w:tabs>
        <w:ind w:left="3182" w:hanging="360"/>
      </w:pPr>
      <w:rPr>
        <w:rFonts w:ascii="Symbol" w:hAnsi="Symbol" w:cs="Symbol" w:hint="default"/>
      </w:rPr>
    </w:lvl>
    <w:lvl w:ilvl="4" w:tplc="04090003">
      <w:start w:val="1"/>
      <w:numFmt w:val="bullet"/>
      <w:lvlText w:val="o"/>
      <w:lvlJc w:val="left"/>
      <w:pPr>
        <w:tabs>
          <w:tab w:val="num" w:pos="3902"/>
        </w:tabs>
        <w:ind w:left="3902" w:hanging="360"/>
      </w:pPr>
      <w:rPr>
        <w:rFonts w:ascii="Courier New" w:hAnsi="Courier New" w:cs="Courier New" w:hint="default"/>
      </w:rPr>
    </w:lvl>
    <w:lvl w:ilvl="5" w:tplc="04090005">
      <w:start w:val="1"/>
      <w:numFmt w:val="bullet"/>
      <w:lvlText w:val=""/>
      <w:lvlJc w:val="left"/>
      <w:pPr>
        <w:tabs>
          <w:tab w:val="num" w:pos="4622"/>
        </w:tabs>
        <w:ind w:left="4622" w:hanging="360"/>
      </w:pPr>
      <w:rPr>
        <w:rFonts w:ascii="Wingdings" w:hAnsi="Wingdings" w:cs="Wingdings" w:hint="default"/>
      </w:rPr>
    </w:lvl>
    <w:lvl w:ilvl="6" w:tplc="04090001">
      <w:start w:val="1"/>
      <w:numFmt w:val="bullet"/>
      <w:lvlText w:val=""/>
      <w:lvlJc w:val="left"/>
      <w:pPr>
        <w:tabs>
          <w:tab w:val="num" w:pos="5342"/>
        </w:tabs>
        <w:ind w:left="5342" w:hanging="360"/>
      </w:pPr>
      <w:rPr>
        <w:rFonts w:ascii="Symbol" w:hAnsi="Symbol" w:cs="Symbol" w:hint="default"/>
      </w:rPr>
    </w:lvl>
    <w:lvl w:ilvl="7" w:tplc="04090003">
      <w:start w:val="1"/>
      <w:numFmt w:val="bullet"/>
      <w:lvlText w:val="o"/>
      <w:lvlJc w:val="left"/>
      <w:pPr>
        <w:tabs>
          <w:tab w:val="num" w:pos="6062"/>
        </w:tabs>
        <w:ind w:left="6062" w:hanging="360"/>
      </w:pPr>
      <w:rPr>
        <w:rFonts w:ascii="Courier New" w:hAnsi="Courier New" w:cs="Courier New" w:hint="default"/>
      </w:rPr>
    </w:lvl>
    <w:lvl w:ilvl="8" w:tplc="04090005">
      <w:start w:val="1"/>
      <w:numFmt w:val="bullet"/>
      <w:lvlText w:val=""/>
      <w:lvlJc w:val="left"/>
      <w:pPr>
        <w:tabs>
          <w:tab w:val="num" w:pos="6782"/>
        </w:tabs>
        <w:ind w:left="6782" w:hanging="360"/>
      </w:pPr>
      <w:rPr>
        <w:rFonts w:ascii="Wingdings" w:hAnsi="Wingdings" w:cs="Wingdings" w:hint="default"/>
      </w:rPr>
    </w:lvl>
  </w:abstractNum>
  <w:num w:numId="1">
    <w:abstractNumId w:val="14"/>
  </w:num>
  <w:num w:numId="2">
    <w:abstractNumId w:val="14"/>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22"/>
  </w:num>
  <w:num w:numId="4">
    <w:abstractNumId w:val="15"/>
  </w:num>
  <w:num w:numId="5">
    <w:abstractNumId w:val="20"/>
  </w:num>
  <w:num w:numId="6">
    <w:abstractNumId w:val="7"/>
  </w:num>
  <w:num w:numId="7">
    <w:abstractNumId w:val="29"/>
  </w:num>
  <w:num w:numId="8">
    <w:abstractNumId w:val="29"/>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35"/>
  </w:num>
  <w:num w:numId="10">
    <w:abstractNumId w:val="1"/>
  </w:num>
  <w:num w:numId="11">
    <w:abstractNumId w:val="5"/>
  </w:num>
  <w:num w:numId="12">
    <w:abstractNumId w:val="13"/>
  </w:num>
  <w:num w:numId="13">
    <w:abstractNumId w:val="33"/>
  </w:num>
  <w:num w:numId="14">
    <w:abstractNumId w:val="33"/>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8"/>
  </w:num>
  <w:num w:numId="16">
    <w:abstractNumId w:val="16"/>
  </w:num>
  <w:num w:numId="17">
    <w:abstractNumId w:val="37"/>
  </w:num>
  <w:num w:numId="18">
    <w:abstractNumId w:val="10"/>
  </w:num>
  <w:num w:numId="19">
    <w:abstractNumId w:val="9"/>
  </w:num>
  <w:num w:numId="20">
    <w:abstractNumId w:val="26"/>
  </w:num>
  <w:num w:numId="21">
    <w:abstractNumId w:val="24"/>
  </w:num>
  <w:num w:numId="22">
    <w:abstractNumId w:val="2"/>
  </w:num>
  <w:num w:numId="23">
    <w:abstractNumId w:val="11"/>
  </w:num>
  <w:num w:numId="24">
    <w:abstractNumId w:val="4"/>
  </w:num>
  <w:num w:numId="25">
    <w:abstractNumId w:val="17"/>
  </w:num>
  <w:num w:numId="26">
    <w:abstractNumId w:val="28"/>
  </w:num>
  <w:num w:numId="27">
    <w:abstractNumId w:val="32"/>
  </w:num>
  <w:num w:numId="28">
    <w:abstractNumId w:val="30"/>
  </w:num>
  <w:num w:numId="29">
    <w:abstractNumId w:val="19"/>
  </w:num>
  <w:num w:numId="30">
    <w:abstractNumId w:val="27"/>
  </w:num>
  <w:num w:numId="31">
    <w:abstractNumId w:val="38"/>
  </w:num>
  <w:num w:numId="32">
    <w:abstractNumId w:val="6"/>
  </w:num>
  <w:num w:numId="33">
    <w:abstractNumId w:val="3"/>
  </w:num>
  <w:num w:numId="34">
    <w:abstractNumId w:val="36"/>
  </w:num>
  <w:num w:numId="35">
    <w:abstractNumId w:val="12"/>
  </w:num>
  <w:num w:numId="36">
    <w:abstractNumId w:val="34"/>
  </w:num>
  <w:num w:numId="37">
    <w:abstractNumId w:val="31"/>
  </w:num>
  <w:num w:numId="38">
    <w:abstractNumId w:val="8"/>
  </w:num>
  <w:num w:numId="39">
    <w:abstractNumId w:val="23"/>
  </w:num>
  <w:num w:numId="40">
    <w:abstractNumId w:val="21"/>
  </w:num>
  <w:num w:numId="41">
    <w:abstractNumId w:val="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63"/>
    <w:rsid w:val="00314B63"/>
    <w:rsid w:val="00397EC3"/>
    <w:rsid w:val="0046004A"/>
    <w:rsid w:val="005D3ABF"/>
    <w:rsid w:val="006E0597"/>
    <w:rsid w:val="00737BBA"/>
    <w:rsid w:val="00843274"/>
    <w:rsid w:val="0086565F"/>
    <w:rsid w:val="00A05B49"/>
    <w:rsid w:val="00B65B41"/>
    <w:rsid w:val="00B87B2A"/>
    <w:rsid w:val="00E71F8B"/>
    <w:rsid w:val="00EC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7762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3274"/>
    <w:pPr>
      <w:widowControl w:val="0"/>
    </w:pPr>
    <w:rPr>
      <w:rFonts w:ascii="Times New Roman" w:hAnsi="Times New Roman"/>
      <w:sz w:val="21"/>
      <w:szCs w:val="21"/>
    </w:rPr>
  </w:style>
  <w:style w:type="paragraph" w:styleId="Heading1">
    <w:name w:val="heading 1"/>
    <w:basedOn w:val="Normal"/>
    <w:next w:val="Normal"/>
    <w:link w:val="Heading1Char"/>
    <w:uiPriority w:val="99"/>
    <w:qFormat/>
    <w:rsid w:val="00843274"/>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paragraph" w:styleId="Heading2">
    <w:name w:val="heading 2"/>
    <w:basedOn w:val="Normal"/>
    <w:next w:val="Normal"/>
    <w:link w:val="Heading2Char"/>
    <w:uiPriority w:val="99"/>
    <w:qFormat/>
    <w:rsid w:val="00843274"/>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3274"/>
    <w:rPr>
      <w:rFonts w:ascii="Cambria" w:hAnsi="Cambria" w:cs="Cambria"/>
      <w:b/>
      <w:bCs/>
      <w:kern w:val="32"/>
      <w:sz w:val="32"/>
      <w:szCs w:val="32"/>
    </w:rPr>
  </w:style>
  <w:style w:type="character" w:customStyle="1" w:styleId="Heading2Char">
    <w:name w:val="Heading 2 Char"/>
    <w:basedOn w:val="DefaultParagraphFont"/>
    <w:link w:val="Heading2"/>
    <w:uiPriority w:val="99"/>
    <w:rsid w:val="00843274"/>
    <w:rPr>
      <w:rFonts w:ascii="Cambria" w:hAnsi="Cambria" w:cs="Cambria"/>
      <w:b/>
      <w:bCs/>
      <w:i/>
      <w:iCs/>
      <w:sz w:val="28"/>
      <w:szCs w:val="28"/>
    </w:rPr>
  </w:style>
  <w:style w:type="paragraph" w:styleId="EndnoteText">
    <w:name w:val="endnote text"/>
    <w:basedOn w:val="Normal"/>
    <w:link w:val="EndnoteTextChar"/>
    <w:uiPriority w:val="99"/>
    <w:rsid w:val="00843274"/>
    <w:rPr>
      <w:sz w:val="24"/>
      <w:szCs w:val="24"/>
    </w:rPr>
  </w:style>
  <w:style w:type="character" w:customStyle="1" w:styleId="EndnoteTextChar">
    <w:name w:val="Endnote Text Char"/>
    <w:basedOn w:val="DefaultParagraphFont"/>
    <w:link w:val="EndnoteText"/>
    <w:uiPriority w:val="99"/>
    <w:rsid w:val="00843274"/>
    <w:rPr>
      <w:rFonts w:ascii="Times New Roman" w:hAnsi="Times New Roman" w:cs="Times New Roman"/>
      <w:sz w:val="20"/>
      <w:szCs w:val="20"/>
    </w:rPr>
  </w:style>
  <w:style w:type="character" w:styleId="EndnoteReference">
    <w:name w:val="endnote reference"/>
    <w:basedOn w:val="DefaultParagraphFont"/>
    <w:uiPriority w:val="99"/>
    <w:rsid w:val="00843274"/>
    <w:rPr>
      <w:rFonts w:ascii="Times New Roman" w:hAnsi="Times New Roman" w:cs="Times New Roman"/>
      <w:vertAlign w:val="superscript"/>
    </w:rPr>
  </w:style>
  <w:style w:type="paragraph" w:styleId="FootnoteText">
    <w:name w:val="footnote text"/>
    <w:basedOn w:val="Normal"/>
    <w:link w:val="FootnoteTextChar"/>
    <w:uiPriority w:val="99"/>
    <w:rsid w:val="00843274"/>
    <w:rPr>
      <w:sz w:val="24"/>
      <w:szCs w:val="24"/>
    </w:rPr>
  </w:style>
  <w:style w:type="character" w:customStyle="1" w:styleId="FootnoteTextChar">
    <w:name w:val="Footnote Text Char"/>
    <w:basedOn w:val="DefaultParagraphFont"/>
    <w:link w:val="FootnoteText"/>
    <w:uiPriority w:val="99"/>
    <w:rsid w:val="00843274"/>
    <w:rPr>
      <w:rFonts w:ascii="Times New Roman" w:hAnsi="Times New Roman" w:cs="Times New Roman"/>
      <w:sz w:val="20"/>
      <w:szCs w:val="20"/>
    </w:rPr>
  </w:style>
  <w:style w:type="character" w:styleId="FootnoteReference">
    <w:name w:val="footnote reference"/>
    <w:basedOn w:val="DefaultParagraphFont"/>
    <w:uiPriority w:val="99"/>
    <w:rsid w:val="00843274"/>
    <w:rPr>
      <w:rFonts w:ascii="Times New Roman" w:hAnsi="Times New Roman" w:cs="Times New Roman"/>
      <w:vertAlign w:val="superscript"/>
    </w:rPr>
  </w:style>
  <w:style w:type="paragraph" w:customStyle="1" w:styleId="PART11">
    <w:name w:val="PART 1 1"/>
    <w:uiPriority w:val="99"/>
    <w:rsid w:val="00843274"/>
    <w:pPr>
      <w:widowControl w:val="0"/>
      <w:tabs>
        <w:tab w:val="left" w:pos="-720"/>
        <w:tab w:val="left" w:pos="0"/>
      </w:tabs>
      <w:suppressAutoHyphens/>
      <w:ind w:left="720" w:hanging="720"/>
    </w:pPr>
    <w:rPr>
      <w:rFonts w:ascii="Times New Roman" w:hAnsi="Times New Roman"/>
      <w:sz w:val="21"/>
      <w:szCs w:val="21"/>
    </w:rPr>
  </w:style>
  <w:style w:type="paragraph" w:customStyle="1" w:styleId="Document1">
    <w:name w:val="Document 1"/>
    <w:uiPriority w:val="99"/>
    <w:rsid w:val="00843274"/>
    <w:pPr>
      <w:keepNext/>
      <w:keepLines/>
      <w:widowControl w:val="0"/>
      <w:tabs>
        <w:tab w:val="left" w:pos="-720"/>
      </w:tabs>
      <w:suppressAutoHyphens/>
    </w:pPr>
    <w:rPr>
      <w:rFonts w:ascii="Times New Roman" w:hAnsi="Times New Roman"/>
      <w:sz w:val="21"/>
      <w:szCs w:val="21"/>
    </w:rPr>
  </w:style>
  <w:style w:type="character" w:customStyle="1" w:styleId="Document2">
    <w:name w:val="Document 2"/>
    <w:basedOn w:val="DefaultParagraphFont"/>
    <w:uiPriority w:val="99"/>
    <w:rsid w:val="00843274"/>
    <w:rPr>
      <w:rFonts w:ascii="Times New Roman" w:hAnsi="Times New Roman" w:cs="Times New Roman"/>
      <w:sz w:val="21"/>
      <w:szCs w:val="21"/>
      <w:lang w:val="en-US"/>
    </w:rPr>
  </w:style>
  <w:style w:type="character" w:customStyle="1" w:styleId="Document3">
    <w:name w:val="Document 3"/>
    <w:basedOn w:val="DefaultParagraphFont"/>
    <w:uiPriority w:val="99"/>
    <w:rsid w:val="00843274"/>
    <w:rPr>
      <w:rFonts w:ascii="Times New Roman" w:hAnsi="Times New Roman" w:cs="Times New Roman"/>
      <w:sz w:val="21"/>
      <w:szCs w:val="21"/>
      <w:lang w:val="en-US"/>
    </w:rPr>
  </w:style>
  <w:style w:type="character" w:customStyle="1" w:styleId="Document4">
    <w:name w:val="Document 4"/>
    <w:basedOn w:val="DefaultParagraphFont"/>
    <w:uiPriority w:val="99"/>
    <w:rsid w:val="00843274"/>
    <w:rPr>
      <w:rFonts w:ascii="Times New Roman" w:hAnsi="Times New Roman" w:cs="Times New Roman"/>
      <w:b/>
      <w:bCs/>
      <w:i/>
      <w:iCs/>
      <w:sz w:val="21"/>
      <w:szCs w:val="21"/>
    </w:rPr>
  </w:style>
  <w:style w:type="character" w:customStyle="1" w:styleId="Document5">
    <w:name w:val="Document 5"/>
    <w:basedOn w:val="DefaultParagraphFont"/>
    <w:uiPriority w:val="99"/>
    <w:rsid w:val="00843274"/>
    <w:rPr>
      <w:rFonts w:ascii="Times New Roman" w:hAnsi="Times New Roman" w:cs="Times New Roman"/>
    </w:rPr>
  </w:style>
  <w:style w:type="character" w:customStyle="1" w:styleId="Document6">
    <w:name w:val="Document 6"/>
    <w:basedOn w:val="DefaultParagraphFont"/>
    <w:uiPriority w:val="99"/>
    <w:rsid w:val="00843274"/>
    <w:rPr>
      <w:rFonts w:ascii="Times New Roman" w:hAnsi="Times New Roman" w:cs="Times New Roman"/>
    </w:rPr>
  </w:style>
  <w:style w:type="character" w:customStyle="1" w:styleId="Document7">
    <w:name w:val="Document 7"/>
    <w:basedOn w:val="DefaultParagraphFont"/>
    <w:uiPriority w:val="99"/>
    <w:rsid w:val="00843274"/>
    <w:rPr>
      <w:rFonts w:ascii="Times New Roman" w:hAnsi="Times New Roman" w:cs="Times New Roman"/>
    </w:rPr>
  </w:style>
  <w:style w:type="character" w:customStyle="1" w:styleId="Document8">
    <w:name w:val="Document 8"/>
    <w:basedOn w:val="DefaultParagraphFont"/>
    <w:uiPriority w:val="99"/>
    <w:rsid w:val="00843274"/>
    <w:rPr>
      <w:rFonts w:ascii="Times New Roman" w:hAnsi="Times New Roman" w:cs="Times New Roman"/>
    </w:rPr>
  </w:style>
  <w:style w:type="character" w:customStyle="1" w:styleId="Technical1">
    <w:name w:val="Technical 1"/>
    <w:basedOn w:val="DefaultParagraphFont"/>
    <w:uiPriority w:val="99"/>
    <w:rsid w:val="00843274"/>
    <w:rPr>
      <w:rFonts w:ascii="Times New Roman" w:hAnsi="Times New Roman" w:cs="Times New Roman"/>
      <w:sz w:val="21"/>
      <w:szCs w:val="21"/>
      <w:lang w:val="en-US"/>
    </w:rPr>
  </w:style>
  <w:style w:type="character" w:customStyle="1" w:styleId="Technical2">
    <w:name w:val="Technical 2"/>
    <w:basedOn w:val="DefaultParagraphFont"/>
    <w:uiPriority w:val="99"/>
    <w:rsid w:val="00843274"/>
    <w:rPr>
      <w:rFonts w:ascii="Times New Roman" w:hAnsi="Times New Roman" w:cs="Times New Roman"/>
      <w:sz w:val="21"/>
      <w:szCs w:val="21"/>
      <w:lang w:val="en-US"/>
    </w:rPr>
  </w:style>
  <w:style w:type="character" w:customStyle="1" w:styleId="Technical3">
    <w:name w:val="Technical 3"/>
    <w:basedOn w:val="DefaultParagraphFont"/>
    <w:uiPriority w:val="99"/>
    <w:rsid w:val="00843274"/>
    <w:rPr>
      <w:rFonts w:ascii="Times New Roman" w:hAnsi="Times New Roman" w:cs="Times New Roman"/>
      <w:sz w:val="21"/>
      <w:szCs w:val="21"/>
      <w:lang w:val="en-US"/>
    </w:rPr>
  </w:style>
  <w:style w:type="paragraph" w:customStyle="1" w:styleId="Technical4">
    <w:name w:val="Technical 4"/>
    <w:uiPriority w:val="99"/>
    <w:rsid w:val="00843274"/>
    <w:pPr>
      <w:widowControl w:val="0"/>
      <w:tabs>
        <w:tab w:val="left" w:pos="-720"/>
      </w:tabs>
      <w:suppressAutoHyphens/>
    </w:pPr>
    <w:rPr>
      <w:rFonts w:ascii="Times New Roman" w:hAnsi="Times New Roman"/>
      <w:b/>
      <w:bCs/>
      <w:sz w:val="21"/>
      <w:szCs w:val="21"/>
    </w:rPr>
  </w:style>
  <w:style w:type="paragraph" w:customStyle="1" w:styleId="Technical5">
    <w:name w:val="Technical 5"/>
    <w:uiPriority w:val="99"/>
    <w:rsid w:val="00843274"/>
    <w:pPr>
      <w:widowControl w:val="0"/>
      <w:tabs>
        <w:tab w:val="left" w:pos="-720"/>
      </w:tabs>
      <w:suppressAutoHyphens/>
      <w:ind w:firstLine="720"/>
    </w:pPr>
    <w:rPr>
      <w:rFonts w:ascii="Times New Roman" w:hAnsi="Times New Roman"/>
      <w:b/>
      <w:bCs/>
      <w:sz w:val="21"/>
      <w:szCs w:val="21"/>
    </w:rPr>
  </w:style>
  <w:style w:type="paragraph" w:customStyle="1" w:styleId="Technical6">
    <w:name w:val="Technical 6"/>
    <w:uiPriority w:val="99"/>
    <w:rsid w:val="00843274"/>
    <w:pPr>
      <w:widowControl w:val="0"/>
      <w:tabs>
        <w:tab w:val="left" w:pos="-720"/>
      </w:tabs>
      <w:suppressAutoHyphens/>
      <w:ind w:firstLine="720"/>
    </w:pPr>
    <w:rPr>
      <w:rFonts w:ascii="Times New Roman" w:hAnsi="Times New Roman"/>
      <w:b/>
      <w:bCs/>
      <w:sz w:val="21"/>
      <w:szCs w:val="21"/>
    </w:rPr>
  </w:style>
  <w:style w:type="paragraph" w:customStyle="1" w:styleId="Technical7">
    <w:name w:val="Technical 7"/>
    <w:uiPriority w:val="99"/>
    <w:rsid w:val="00843274"/>
    <w:pPr>
      <w:widowControl w:val="0"/>
      <w:tabs>
        <w:tab w:val="left" w:pos="-720"/>
      </w:tabs>
      <w:suppressAutoHyphens/>
      <w:ind w:firstLine="720"/>
    </w:pPr>
    <w:rPr>
      <w:rFonts w:ascii="Times New Roman" w:hAnsi="Times New Roman"/>
      <w:b/>
      <w:bCs/>
      <w:sz w:val="21"/>
      <w:szCs w:val="21"/>
    </w:rPr>
  </w:style>
  <w:style w:type="paragraph" w:customStyle="1" w:styleId="Technical8">
    <w:name w:val="Technical 8"/>
    <w:uiPriority w:val="99"/>
    <w:rsid w:val="00843274"/>
    <w:pPr>
      <w:widowControl w:val="0"/>
      <w:tabs>
        <w:tab w:val="left" w:pos="-720"/>
      </w:tabs>
      <w:suppressAutoHyphens/>
      <w:ind w:firstLine="720"/>
    </w:pPr>
    <w:rPr>
      <w:rFonts w:ascii="Times New Roman" w:hAnsi="Times New Roman"/>
      <w:b/>
      <w:bCs/>
      <w:sz w:val="21"/>
      <w:szCs w:val="21"/>
    </w:rPr>
  </w:style>
  <w:style w:type="paragraph" w:customStyle="1" w:styleId="RightPar1">
    <w:name w:val="Right Par 1"/>
    <w:uiPriority w:val="99"/>
    <w:rsid w:val="00843274"/>
    <w:pPr>
      <w:widowControl w:val="0"/>
      <w:tabs>
        <w:tab w:val="left" w:pos="-720"/>
        <w:tab w:val="left" w:pos="0"/>
        <w:tab w:val="decimal" w:pos="720"/>
      </w:tabs>
      <w:suppressAutoHyphens/>
      <w:ind w:left="720"/>
    </w:pPr>
    <w:rPr>
      <w:rFonts w:ascii="Times New Roman" w:hAnsi="Times New Roman"/>
      <w:sz w:val="21"/>
      <w:szCs w:val="21"/>
    </w:rPr>
  </w:style>
  <w:style w:type="paragraph" w:customStyle="1" w:styleId="RightPar2">
    <w:name w:val="Right Par 2"/>
    <w:uiPriority w:val="99"/>
    <w:rsid w:val="00843274"/>
    <w:pPr>
      <w:widowControl w:val="0"/>
      <w:tabs>
        <w:tab w:val="left" w:pos="-720"/>
        <w:tab w:val="left" w:pos="0"/>
        <w:tab w:val="left" w:pos="720"/>
        <w:tab w:val="decimal" w:pos="1440"/>
      </w:tabs>
      <w:suppressAutoHyphens/>
      <w:ind w:left="1440"/>
    </w:pPr>
    <w:rPr>
      <w:rFonts w:ascii="Times New Roman" w:hAnsi="Times New Roman"/>
      <w:sz w:val="21"/>
      <w:szCs w:val="21"/>
    </w:rPr>
  </w:style>
  <w:style w:type="paragraph" w:customStyle="1" w:styleId="RightPar3">
    <w:name w:val="Right Par 3"/>
    <w:uiPriority w:val="99"/>
    <w:rsid w:val="00843274"/>
    <w:pPr>
      <w:widowControl w:val="0"/>
      <w:tabs>
        <w:tab w:val="left" w:pos="-720"/>
        <w:tab w:val="left" w:pos="0"/>
        <w:tab w:val="left" w:pos="720"/>
        <w:tab w:val="left" w:pos="1440"/>
        <w:tab w:val="decimal" w:pos="2160"/>
      </w:tabs>
      <w:suppressAutoHyphens/>
      <w:ind w:left="2160"/>
    </w:pPr>
    <w:rPr>
      <w:rFonts w:ascii="Times New Roman" w:hAnsi="Times New Roman"/>
      <w:sz w:val="21"/>
      <w:szCs w:val="21"/>
    </w:rPr>
  </w:style>
  <w:style w:type="paragraph" w:customStyle="1" w:styleId="RightPar4">
    <w:name w:val="Right Par 4"/>
    <w:uiPriority w:val="99"/>
    <w:rsid w:val="00843274"/>
    <w:pPr>
      <w:widowControl w:val="0"/>
      <w:tabs>
        <w:tab w:val="left" w:pos="-720"/>
        <w:tab w:val="left" w:pos="0"/>
        <w:tab w:val="left" w:pos="720"/>
        <w:tab w:val="left" w:pos="1440"/>
        <w:tab w:val="left" w:pos="2160"/>
        <w:tab w:val="decimal" w:pos="2880"/>
      </w:tabs>
      <w:suppressAutoHyphens/>
      <w:ind w:left="2880"/>
    </w:pPr>
    <w:rPr>
      <w:rFonts w:ascii="Times New Roman" w:hAnsi="Times New Roman"/>
      <w:sz w:val="21"/>
      <w:szCs w:val="21"/>
    </w:rPr>
  </w:style>
  <w:style w:type="paragraph" w:customStyle="1" w:styleId="RightPar5">
    <w:name w:val="Right Par 5"/>
    <w:uiPriority w:val="99"/>
    <w:rsid w:val="00843274"/>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sz w:val="21"/>
      <w:szCs w:val="21"/>
    </w:rPr>
  </w:style>
  <w:style w:type="paragraph" w:customStyle="1" w:styleId="RightPar6">
    <w:name w:val="Right Par 6"/>
    <w:uiPriority w:val="99"/>
    <w:rsid w:val="00843274"/>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sz w:val="21"/>
      <w:szCs w:val="21"/>
    </w:rPr>
  </w:style>
  <w:style w:type="paragraph" w:customStyle="1" w:styleId="RightPar7">
    <w:name w:val="Right Par 7"/>
    <w:uiPriority w:val="99"/>
    <w:rsid w:val="00843274"/>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sz w:val="21"/>
      <w:szCs w:val="21"/>
    </w:rPr>
  </w:style>
  <w:style w:type="paragraph" w:customStyle="1" w:styleId="RightPar8">
    <w:name w:val="Right Par 8"/>
    <w:uiPriority w:val="99"/>
    <w:rsid w:val="0084327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sz w:val="21"/>
      <w:szCs w:val="21"/>
    </w:rPr>
  </w:style>
  <w:style w:type="character" w:customStyle="1" w:styleId="Bibliogrphy">
    <w:name w:val="Bibliogrphy"/>
    <w:basedOn w:val="DefaultParagraphFont"/>
    <w:uiPriority w:val="99"/>
    <w:rsid w:val="00843274"/>
    <w:rPr>
      <w:rFonts w:ascii="Times New Roman" w:hAnsi="Times New Roman" w:cs="Times New Roman"/>
    </w:rPr>
  </w:style>
  <w:style w:type="character" w:customStyle="1" w:styleId="DocInit">
    <w:name w:val="Doc Init"/>
    <w:basedOn w:val="DefaultParagraphFont"/>
    <w:uiPriority w:val="99"/>
    <w:rsid w:val="00843274"/>
    <w:rPr>
      <w:rFonts w:ascii="Times New Roman" w:hAnsi="Times New Roman" w:cs="Times New Roman"/>
    </w:rPr>
  </w:style>
  <w:style w:type="character" w:customStyle="1" w:styleId="TechInit">
    <w:name w:val="Tech Init"/>
    <w:basedOn w:val="DefaultParagraphFont"/>
    <w:uiPriority w:val="99"/>
    <w:rsid w:val="00843274"/>
    <w:rPr>
      <w:rFonts w:ascii="Times New Roman" w:hAnsi="Times New Roman" w:cs="Times New Roman"/>
      <w:sz w:val="21"/>
      <w:szCs w:val="21"/>
      <w:lang w:val="en-US"/>
    </w:rPr>
  </w:style>
  <w:style w:type="paragraph" w:customStyle="1" w:styleId="MSNormal">
    <w:name w:val="MSNormal"/>
    <w:uiPriority w:val="99"/>
    <w:rsid w:val="00843274"/>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rsid w:val="00843274"/>
    <w:pPr>
      <w:tabs>
        <w:tab w:val="center" w:pos="4320"/>
        <w:tab w:val="right" w:pos="8640"/>
      </w:tabs>
    </w:pPr>
  </w:style>
  <w:style w:type="character" w:customStyle="1" w:styleId="HeaderChar">
    <w:name w:val="Header Char"/>
    <w:basedOn w:val="DefaultParagraphFont"/>
    <w:link w:val="Header"/>
    <w:uiPriority w:val="99"/>
    <w:rsid w:val="00843274"/>
    <w:rPr>
      <w:rFonts w:ascii="Times New Roman" w:hAnsi="Times New Roman" w:cs="Times New Roman"/>
      <w:sz w:val="21"/>
      <w:szCs w:val="21"/>
    </w:rPr>
  </w:style>
  <w:style w:type="paragraph" w:customStyle="1" w:styleId="MSHeader">
    <w:name w:val="MSHeader"/>
    <w:uiPriority w:val="99"/>
    <w:rsid w:val="00843274"/>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rsid w:val="00843274"/>
    <w:pPr>
      <w:tabs>
        <w:tab w:val="center" w:pos="4320"/>
        <w:tab w:val="right" w:pos="8640"/>
      </w:tabs>
    </w:pPr>
  </w:style>
  <w:style w:type="character" w:customStyle="1" w:styleId="FooterChar">
    <w:name w:val="Footer Char"/>
    <w:basedOn w:val="DefaultParagraphFont"/>
    <w:link w:val="Footer"/>
    <w:uiPriority w:val="99"/>
    <w:rsid w:val="00843274"/>
    <w:rPr>
      <w:rFonts w:ascii="Times New Roman" w:hAnsi="Times New Roman" w:cs="Times New Roman"/>
      <w:sz w:val="21"/>
      <w:szCs w:val="21"/>
    </w:rPr>
  </w:style>
  <w:style w:type="paragraph" w:customStyle="1" w:styleId="MSFooter">
    <w:name w:val="MSFooter"/>
    <w:uiPriority w:val="99"/>
    <w:rsid w:val="00843274"/>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sid w:val="00843274"/>
    <w:rPr>
      <w:rFonts w:ascii="Times New Roman" w:hAnsi="Times New Roman" w:cs="Times New Roman"/>
      <w:b/>
      <w:bCs/>
      <w:sz w:val="23"/>
      <w:szCs w:val="23"/>
      <w:lang w:val="en-US"/>
    </w:rPr>
  </w:style>
  <w:style w:type="character" w:customStyle="1" w:styleId="ItalicBold">
    <w:name w:val="Italic Bold"/>
    <w:basedOn w:val="DefaultParagraphFont"/>
    <w:uiPriority w:val="99"/>
    <w:rsid w:val="00843274"/>
    <w:rPr>
      <w:rFonts w:ascii="Times New Roman" w:hAnsi="Times New Roman" w:cs="Times New Roman"/>
      <w:b/>
      <w:bCs/>
      <w:i/>
      <w:iCs/>
      <w:sz w:val="23"/>
      <w:szCs w:val="23"/>
      <w:lang w:val="en-US"/>
    </w:rPr>
  </w:style>
  <w:style w:type="character" w:customStyle="1" w:styleId="Addenda">
    <w:name w:val="Addenda"/>
    <w:basedOn w:val="DefaultParagraphFont"/>
    <w:uiPriority w:val="99"/>
    <w:rsid w:val="00843274"/>
    <w:rPr>
      <w:rFonts w:ascii="Times New Roman" w:hAnsi="Times New Roman" w:cs="Times New Roman"/>
      <w:b/>
      <w:bCs/>
      <w:i/>
      <w:iCs/>
      <w:sz w:val="23"/>
      <w:szCs w:val="23"/>
      <w:lang w:val="en-US"/>
    </w:rPr>
  </w:style>
  <w:style w:type="paragraph" w:customStyle="1" w:styleId="Heading">
    <w:name w:val="Heading"/>
    <w:uiPriority w:val="99"/>
    <w:rsid w:val="00843274"/>
    <w:pPr>
      <w:widowControl w:val="0"/>
      <w:tabs>
        <w:tab w:val="center" w:pos="4680"/>
      </w:tabs>
      <w:suppressAutoHyphens/>
      <w:ind w:firstLine="4680"/>
    </w:pPr>
    <w:rPr>
      <w:rFonts w:ascii="Times New Roman" w:hAnsi="Times New Roman"/>
      <w:b/>
      <w:bCs/>
      <w:sz w:val="25"/>
      <w:szCs w:val="25"/>
    </w:rPr>
  </w:style>
  <w:style w:type="paragraph" w:customStyle="1" w:styleId="RightPar">
    <w:name w:val="Right Par"/>
    <w:uiPriority w:val="99"/>
    <w:rsid w:val="00843274"/>
    <w:pPr>
      <w:widowControl w:val="0"/>
      <w:tabs>
        <w:tab w:val="left" w:pos="-720"/>
        <w:tab w:val="left" w:pos="0"/>
        <w:tab w:val="decimal" w:pos="720"/>
      </w:tabs>
      <w:suppressAutoHyphens/>
      <w:ind w:left="720"/>
    </w:pPr>
    <w:rPr>
      <w:rFonts w:ascii="Times New Roman" w:hAnsi="Times New Roman"/>
      <w:sz w:val="21"/>
      <w:szCs w:val="21"/>
    </w:rPr>
  </w:style>
  <w:style w:type="paragraph" w:customStyle="1" w:styleId="Subheading">
    <w:name w:val="Subheading"/>
    <w:uiPriority w:val="99"/>
    <w:rsid w:val="00843274"/>
    <w:pPr>
      <w:widowControl w:val="0"/>
      <w:tabs>
        <w:tab w:val="left" w:pos="-720"/>
      </w:tabs>
      <w:suppressAutoHyphens/>
    </w:pPr>
    <w:rPr>
      <w:rFonts w:ascii="Times New Roman" w:hAnsi="Times New Roman"/>
      <w:b/>
      <w:bCs/>
      <w:sz w:val="21"/>
      <w:szCs w:val="21"/>
    </w:rPr>
  </w:style>
  <w:style w:type="paragraph" w:customStyle="1" w:styleId="Specs">
    <w:name w:val="Spec's"/>
    <w:uiPriority w:val="99"/>
    <w:rsid w:val="0084327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sz w:val="21"/>
      <w:szCs w:val="21"/>
    </w:rPr>
  </w:style>
  <w:style w:type="character" w:customStyle="1" w:styleId="IP">
    <w:name w:val="IP"/>
    <w:basedOn w:val="DefaultParagraphFont"/>
    <w:uiPriority w:val="99"/>
    <w:rsid w:val="00843274"/>
    <w:rPr>
      <w:rFonts w:ascii="Times New Roman" w:hAnsi="Times New Roman" w:cs="Times New Roman"/>
      <w:sz w:val="21"/>
      <w:szCs w:val="21"/>
      <w:lang w:val="en-US"/>
    </w:rPr>
  </w:style>
  <w:style w:type="character" w:customStyle="1" w:styleId="SI">
    <w:name w:val="SI"/>
    <w:basedOn w:val="DefaultParagraphFont"/>
    <w:uiPriority w:val="99"/>
    <w:rsid w:val="00843274"/>
    <w:rPr>
      <w:rFonts w:ascii="Times New Roman" w:hAnsi="Times New Roman" w:cs="Times New Roman"/>
      <w:sz w:val="21"/>
      <w:szCs w:val="21"/>
      <w:lang w:val="en-US"/>
    </w:rPr>
  </w:style>
  <w:style w:type="paragraph" w:customStyle="1" w:styleId="PART31">
    <w:name w:val="PART 3 1"/>
    <w:uiPriority w:val="99"/>
    <w:rsid w:val="00843274"/>
    <w:pPr>
      <w:widowControl w:val="0"/>
      <w:tabs>
        <w:tab w:val="left" w:pos="-720"/>
        <w:tab w:val="left" w:pos="0"/>
      </w:tabs>
      <w:suppressAutoHyphens/>
      <w:ind w:left="720" w:hanging="720"/>
    </w:pPr>
    <w:rPr>
      <w:rFonts w:ascii="Times New Roman" w:hAnsi="Times New Roman"/>
      <w:sz w:val="21"/>
      <w:szCs w:val="21"/>
    </w:rPr>
  </w:style>
  <w:style w:type="paragraph" w:customStyle="1" w:styleId="PART21">
    <w:name w:val="PART 2 1"/>
    <w:uiPriority w:val="99"/>
    <w:rsid w:val="00843274"/>
    <w:pPr>
      <w:widowControl w:val="0"/>
      <w:tabs>
        <w:tab w:val="left" w:pos="-720"/>
        <w:tab w:val="left" w:pos="0"/>
      </w:tabs>
      <w:suppressAutoHyphens/>
      <w:ind w:left="720" w:hanging="720"/>
    </w:pPr>
    <w:rPr>
      <w:rFonts w:ascii="Times New Roman" w:hAnsi="Times New Roman"/>
      <w:sz w:val="21"/>
      <w:szCs w:val="21"/>
    </w:rPr>
  </w:style>
  <w:style w:type="character" w:customStyle="1" w:styleId="1">
    <w:name w:val="1"/>
    <w:basedOn w:val="DefaultParagraphFont"/>
    <w:uiPriority w:val="99"/>
    <w:rsid w:val="00843274"/>
    <w:rPr>
      <w:rFonts w:ascii="Times New Roman" w:hAnsi="Times New Roman" w:cs="Times New Roman"/>
      <w:sz w:val="21"/>
      <w:szCs w:val="21"/>
      <w:lang w:val="en-US"/>
    </w:rPr>
  </w:style>
  <w:style w:type="paragraph" w:customStyle="1" w:styleId="spec1">
    <w:name w:val="spec 1"/>
    <w:uiPriority w:val="99"/>
    <w:rsid w:val="00843274"/>
    <w:pPr>
      <w:widowControl w:val="0"/>
      <w:tabs>
        <w:tab w:val="left" w:pos="-720"/>
        <w:tab w:val="left" w:pos="0"/>
      </w:tabs>
      <w:suppressAutoHyphens/>
      <w:ind w:left="720" w:hanging="720"/>
    </w:pPr>
    <w:rPr>
      <w:rFonts w:ascii="Times New Roman" w:hAnsi="Times New Roman"/>
      <w:sz w:val="21"/>
      <w:szCs w:val="21"/>
    </w:rPr>
  </w:style>
  <w:style w:type="paragraph" w:customStyle="1" w:styleId="spec2">
    <w:name w:val="spec 2"/>
    <w:uiPriority w:val="99"/>
    <w:rsid w:val="00843274"/>
    <w:pPr>
      <w:widowControl w:val="0"/>
      <w:tabs>
        <w:tab w:val="left" w:pos="-720"/>
        <w:tab w:val="left" w:pos="0"/>
        <w:tab w:val="left" w:pos="720"/>
      </w:tabs>
      <w:suppressAutoHyphens/>
      <w:ind w:left="1440" w:hanging="720"/>
    </w:pPr>
    <w:rPr>
      <w:rFonts w:ascii="Times New Roman" w:hAnsi="Times New Roman"/>
      <w:sz w:val="21"/>
      <w:szCs w:val="21"/>
    </w:rPr>
  </w:style>
  <w:style w:type="paragraph" w:customStyle="1" w:styleId="spec3">
    <w:name w:val="spec 3"/>
    <w:uiPriority w:val="99"/>
    <w:rsid w:val="00843274"/>
    <w:pPr>
      <w:widowControl w:val="0"/>
      <w:tabs>
        <w:tab w:val="left" w:pos="-720"/>
        <w:tab w:val="left" w:pos="0"/>
        <w:tab w:val="left" w:pos="720"/>
        <w:tab w:val="left" w:pos="1440"/>
      </w:tabs>
      <w:suppressAutoHyphens/>
      <w:ind w:left="2160" w:hanging="720"/>
    </w:pPr>
    <w:rPr>
      <w:rFonts w:ascii="Times New Roman" w:hAnsi="Times New Roman"/>
      <w:sz w:val="21"/>
      <w:szCs w:val="21"/>
    </w:rPr>
  </w:style>
  <w:style w:type="paragraph" w:customStyle="1" w:styleId="spec4">
    <w:name w:val="spec 4"/>
    <w:uiPriority w:val="99"/>
    <w:rsid w:val="00843274"/>
    <w:pPr>
      <w:widowControl w:val="0"/>
      <w:tabs>
        <w:tab w:val="left" w:pos="-720"/>
        <w:tab w:val="left" w:pos="0"/>
        <w:tab w:val="left" w:pos="720"/>
        <w:tab w:val="left" w:pos="1440"/>
        <w:tab w:val="left" w:pos="2160"/>
      </w:tabs>
      <w:suppressAutoHyphens/>
      <w:ind w:left="2880" w:hanging="720"/>
    </w:pPr>
    <w:rPr>
      <w:rFonts w:ascii="Times New Roman" w:hAnsi="Times New Roman"/>
      <w:sz w:val="21"/>
      <w:szCs w:val="21"/>
    </w:rPr>
  </w:style>
  <w:style w:type="paragraph" w:customStyle="1" w:styleId="spec5">
    <w:name w:val="spec 5"/>
    <w:uiPriority w:val="99"/>
    <w:rsid w:val="0084327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sz w:val="21"/>
      <w:szCs w:val="21"/>
    </w:rPr>
  </w:style>
  <w:style w:type="paragraph" w:customStyle="1" w:styleId="spec6">
    <w:name w:val="spec 6"/>
    <w:uiPriority w:val="99"/>
    <w:rsid w:val="0084327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sz w:val="21"/>
      <w:szCs w:val="21"/>
    </w:rPr>
  </w:style>
  <w:style w:type="paragraph" w:customStyle="1" w:styleId="spec7">
    <w:name w:val="spec 7"/>
    <w:uiPriority w:val="99"/>
    <w:rsid w:val="0084327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sz w:val="21"/>
      <w:szCs w:val="21"/>
    </w:rPr>
  </w:style>
  <w:style w:type="paragraph" w:customStyle="1" w:styleId="spec8">
    <w:name w:val="spec 8"/>
    <w:uiPriority w:val="99"/>
    <w:rsid w:val="0084327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sz w:val="21"/>
      <w:szCs w:val="21"/>
    </w:rPr>
  </w:style>
  <w:style w:type="paragraph" w:customStyle="1" w:styleId="PART12">
    <w:name w:val="PART 1 2"/>
    <w:uiPriority w:val="99"/>
    <w:rsid w:val="00843274"/>
    <w:pPr>
      <w:widowControl w:val="0"/>
      <w:tabs>
        <w:tab w:val="left" w:pos="-720"/>
        <w:tab w:val="left" w:pos="0"/>
        <w:tab w:val="left" w:pos="720"/>
      </w:tabs>
      <w:suppressAutoHyphens/>
      <w:ind w:left="1440" w:hanging="720"/>
    </w:pPr>
    <w:rPr>
      <w:rFonts w:ascii="Times New Roman" w:hAnsi="Times New Roman"/>
      <w:sz w:val="21"/>
      <w:szCs w:val="21"/>
    </w:rPr>
  </w:style>
  <w:style w:type="paragraph" w:customStyle="1" w:styleId="PART13">
    <w:name w:val="PART 1 3"/>
    <w:uiPriority w:val="99"/>
    <w:rsid w:val="00843274"/>
    <w:pPr>
      <w:widowControl w:val="0"/>
      <w:tabs>
        <w:tab w:val="left" w:pos="-720"/>
        <w:tab w:val="left" w:pos="0"/>
        <w:tab w:val="left" w:pos="720"/>
        <w:tab w:val="left" w:pos="1440"/>
      </w:tabs>
      <w:suppressAutoHyphens/>
      <w:ind w:left="2160" w:hanging="720"/>
    </w:pPr>
    <w:rPr>
      <w:rFonts w:ascii="Times New Roman" w:hAnsi="Times New Roman"/>
      <w:sz w:val="21"/>
      <w:szCs w:val="21"/>
    </w:rPr>
  </w:style>
  <w:style w:type="paragraph" w:customStyle="1" w:styleId="PART14">
    <w:name w:val="PART 1 4"/>
    <w:uiPriority w:val="99"/>
    <w:rsid w:val="00843274"/>
    <w:pPr>
      <w:widowControl w:val="0"/>
      <w:tabs>
        <w:tab w:val="left" w:pos="-720"/>
        <w:tab w:val="left" w:pos="0"/>
        <w:tab w:val="left" w:pos="720"/>
        <w:tab w:val="left" w:pos="1440"/>
        <w:tab w:val="left" w:pos="2160"/>
      </w:tabs>
      <w:suppressAutoHyphens/>
      <w:ind w:left="2880" w:hanging="720"/>
    </w:pPr>
    <w:rPr>
      <w:rFonts w:ascii="Times New Roman" w:hAnsi="Times New Roman"/>
      <w:sz w:val="21"/>
      <w:szCs w:val="21"/>
    </w:rPr>
  </w:style>
  <w:style w:type="paragraph" w:customStyle="1" w:styleId="PART15">
    <w:name w:val="PART 1 5"/>
    <w:uiPriority w:val="99"/>
    <w:rsid w:val="0084327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sz w:val="21"/>
      <w:szCs w:val="21"/>
    </w:rPr>
  </w:style>
  <w:style w:type="paragraph" w:customStyle="1" w:styleId="PART16">
    <w:name w:val="PART 1 6"/>
    <w:uiPriority w:val="99"/>
    <w:rsid w:val="0084327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sz w:val="21"/>
      <w:szCs w:val="21"/>
    </w:rPr>
  </w:style>
  <w:style w:type="paragraph" w:customStyle="1" w:styleId="PART17">
    <w:name w:val="PART 1 7"/>
    <w:uiPriority w:val="99"/>
    <w:rsid w:val="0084327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sz w:val="21"/>
      <w:szCs w:val="21"/>
    </w:rPr>
  </w:style>
  <w:style w:type="paragraph" w:customStyle="1" w:styleId="PART18">
    <w:name w:val="PART 1 8"/>
    <w:uiPriority w:val="99"/>
    <w:rsid w:val="0084327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sz w:val="21"/>
      <w:szCs w:val="21"/>
    </w:rPr>
  </w:style>
  <w:style w:type="paragraph" w:customStyle="1" w:styleId="PART22">
    <w:name w:val="PART 2 2"/>
    <w:uiPriority w:val="99"/>
    <w:rsid w:val="00843274"/>
    <w:pPr>
      <w:widowControl w:val="0"/>
      <w:tabs>
        <w:tab w:val="left" w:pos="-720"/>
        <w:tab w:val="left" w:pos="0"/>
        <w:tab w:val="left" w:pos="720"/>
      </w:tabs>
      <w:suppressAutoHyphens/>
      <w:ind w:left="1440" w:hanging="720"/>
    </w:pPr>
    <w:rPr>
      <w:rFonts w:ascii="Times New Roman" w:hAnsi="Times New Roman"/>
      <w:sz w:val="21"/>
      <w:szCs w:val="21"/>
    </w:rPr>
  </w:style>
  <w:style w:type="paragraph" w:customStyle="1" w:styleId="PART23">
    <w:name w:val="PART 2 3"/>
    <w:uiPriority w:val="99"/>
    <w:rsid w:val="00843274"/>
    <w:pPr>
      <w:widowControl w:val="0"/>
      <w:tabs>
        <w:tab w:val="left" w:pos="-720"/>
        <w:tab w:val="left" w:pos="0"/>
        <w:tab w:val="left" w:pos="720"/>
        <w:tab w:val="left" w:pos="1440"/>
      </w:tabs>
      <w:suppressAutoHyphens/>
      <w:ind w:left="2160" w:hanging="720"/>
    </w:pPr>
    <w:rPr>
      <w:rFonts w:ascii="Times New Roman" w:hAnsi="Times New Roman"/>
      <w:sz w:val="21"/>
      <w:szCs w:val="21"/>
    </w:rPr>
  </w:style>
  <w:style w:type="paragraph" w:customStyle="1" w:styleId="PART24a">
    <w:name w:val="PART 2 4a"/>
    <w:uiPriority w:val="99"/>
    <w:rsid w:val="00843274"/>
    <w:pPr>
      <w:widowControl w:val="0"/>
      <w:tabs>
        <w:tab w:val="left" w:pos="-720"/>
        <w:tab w:val="left" w:pos="0"/>
        <w:tab w:val="left" w:pos="720"/>
        <w:tab w:val="left" w:pos="1440"/>
        <w:tab w:val="left" w:pos="2160"/>
      </w:tabs>
      <w:suppressAutoHyphens/>
      <w:ind w:left="2880" w:hanging="720"/>
    </w:pPr>
    <w:rPr>
      <w:rFonts w:ascii="Times New Roman" w:hAnsi="Times New Roman"/>
      <w:sz w:val="21"/>
      <w:szCs w:val="21"/>
    </w:rPr>
  </w:style>
  <w:style w:type="paragraph" w:customStyle="1" w:styleId="PART25a">
    <w:name w:val="PART 2 5a"/>
    <w:uiPriority w:val="99"/>
    <w:rsid w:val="0084327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sz w:val="21"/>
      <w:szCs w:val="21"/>
    </w:rPr>
  </w:style>
  <w:style w:type="paragraph" w:customStyle="1" w:styleId="PART26">
    <w:name w:val="PART 2 6"/>
    <w:uiPriority w:val="99"/>
    <w:rsid w:val="0084327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sz w:val="21"/>
      <w:szCs w:val="21"/>
    </w:rPr>
  </w:style>
  <w:style w:type="paragraph" w:customStyle="1" w:styleId="PART27">
    <w:name w:val="PART 2 7"/>
    <w:uiPriority w:val="99"/>
    <w:rsid w:val="0084327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sz w:val="21"/>
      <w:szCs w:val="21"/>
    </w:rPr>
  </w:style>
  <w:style w:type="paragraph" w:customStyle="1" w:styleId="PART28a">
    <w:name w:val="PART 2 8a"/>
    <w:uiPriority w:val="99"/>
    <w:rsid w:val="0084327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sz w:val="21"/>
      <w:szCs w:val="21"/>
    </w:rPr>
  </w:style>
  <w:style w:type="paragraph" w:customStyle="1" w:styleId="PART32a">
    <w:name w:val="PART 3 2a"/>
    <w:uiPriority w:val="99"/>
    <w:rsid w:val="00843274"/>
    <w:pPr>
      <w:widowControl w:val="0"/>
      <w:tabs>
        <w:tab w:val="left" w:pos="-720"/>
        <w:tab w:val="left" w:pos="0"/>
        <w:tab w:val="left" w:pos="720"/>
      </w:tabs>
      <w:suppressAutoHyphens/>
      <w:ind w:left="1440" w:hanging="720"/>
    </w:pPr>
    <w:rPr>
      <w:rFonts w:ascii="Times New Roman" w:hAnsi="Times New Roman"/>
      <w:sz w:val="21"/>
      <w:szCs w:val="21"/>
    </w:rPr>
  </w:style>
  <w:style w:type="paragraph" w:customStyle="1" w:styleId="PART33a">
    <w:name w:val="PART 3 3a"/>
    <w:uiPriority w:val="99"/>
    <w:rsid w:val="00843274"/>
    <w:pPr>
      <w:widowControl w:val="0"/>
      <w:tabs>
        <w:tab w:val="left" w:pos="-720"/>
        <w:tab w:val="left" w:pos="0"/>
        <w:tab w:val="left" w:pos="720"/>
        <w:tab w:val="left" w:pos="1440"/>
      </w:tabs>
      <w:suppressAutoHyphens/>
      <w:ind w:left="2160" w:hanging="720"/>
    </w:pPr>
    <w:rPr>
      <w:rFonts w:ascii="Times New Roman" w:hAnsi="Times New Roman"/>
      <w:sz w:val="21"/>
      <w:szCs w:val="21"/>
    </w:rPr>
  </w:style>
  <w:style w:type="paragraph" w:customStyle="1" w:styleId="PART34">
    <w:name w:val="PART 3 4"/>
    <w:uiPriority w:val="99"/>
    <w:rsid w:val="00843274"/>
    <w:pPr>
      <w:widowControl w:val="0"/>
      <w:tabs>
        <w:tab w:val="left" w:pos="-720"/>
        <w:tab w:val="left" w:pos="0"/>
        <w:tab w:val="left" w:pos="720"/>
        <w:tab w:val="left" w:pos="1440"/>
        <w:tab w:val="left" w:pos="2160"/>
      </w:tabs>
      <w:suppressAutoHyphens/>
      <w:ind w:left="2880" w:hanging="720"/>
    </w:pPr>
    <w:rPr>
      <w:rFonts w:ascii="Times New Roman" w:hAnsi="Times New Roman"/>
      <w:sz w:val="21"/>
      <w:szCs w:val="21"/>
    </w:rPr>
  </w:style>
  <w:style w:type="paragraph" w:customStyle="1" w:styleId="PART35a">
    <w:name w:val="PART 3 5a"/>
    <w:uiPriority w:val="99"/>
    <w:rsid w:val="0084327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sz w:val="21"/>
      <w:szCs w:val="21"/>
    </w:rPr>
  </w:style>
  <w:style w:type="paragraph" w:customStyle="1" w:styleId="PART36a">
    <w:name w:val="PART 3 6a"/>
    <w:uiPriority w:val="99"/>
    <w:rsid w:val="0084327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sz w:val="21"/>
      <w:szCs w:val="21"/>
    </w:rPr>
  </w:style>
  <w:style w:type="paragraph" w:customStyle="1" w:styleId="PART37a">
    <w:name w:val="PART 3 7a"/>
    <w:uiPriority w:val="99"/>
    <w:rsid w:val="0084327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sz w:val="21"/>
      <w:szCs w:val="21"/>
    </w:rPr>
  </w:style>
  <w:style w:type="paragraph" w:customStyle="1" w:styleId="PART38">
    <w:name w:val="PART 3 8"/>
    <w:uiPriority w:val="99"/>
    <w:rsid w:val="0084327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sz w:val="21"/>
      <w:szCs w:val="21"/>
    </w:rPr>
  </w:style>
  <w:style w:type="paragraph" w:styleId="TOC1">
    <w:name w:val="toc 1"/>
    <w:basedOn w:val="Normal"/>
    <w:next w:val="Normal"/>
    <w:autoRedefine/>
    <w:uiPriority w:val="99"/>
    <w:rsid w:val="00843274"/>
    <w:pPr>
      <w:tabs>
        <w:tab w:val="right" w:leader="dot" w:pos="9360"/>
      </w:tabs>
      <w:suppressAutoHyphens/>
      <w:spacing w:before="480"/>
      <w:ind w:left="720" w:right="720" w:hanging="720"/>
    </w:pPr>
  </w:style>
  <w:style w:type="paragraph" w:styleId="TOC2">
    <w:name w:val="toc 2"/>
    <w:basedOn w:val="Normal"/>
    <w:next w:val="Normal"/>
    <w:autoRedefine/>
    <w:uiPriority w:val="99"/>
    <w:rsid w:val="00843274"/>
    <w:pPr>
      <w:tabs>
        <w:tab w:val="right" w:leader="dot" w:pos="9360"/>
      </w:tabs>
      <w:suppressAutoHyphens/>
      <w:ind w:left="720" w:right="720"/>
    </w:pPr>
  </w:style>
  <w:style w:type="paragraph" w:styleId="TOC3">
    <w:name w:val="toc 3"/>
    <w:basedOn w:val="Normal"/>
    <w:next w:val="Normal"/>
    <w:autoRedefine/>
    <w:uiPriority w:val="99"/>
    <w:rsid w:val="00843274"/>
    <w:pPr>
      <w:tabs>
        <w:tab w:val="right" w:leader="dot" w:pos="9360"/>
      </w:tabs>
      <w:suppressAutoHyphens/>
      <w:ind w:left="720" w:right="720"/>
    </w:pPr>
  </w:style>
  <w:style w:type="paragraph" w:styleId="TOC4">
    <w:name w:val="toc 4"/>
    <w:basedOn w:val="Normal"/>
    <w:next w:val="Normal"/>
    <w:autoRedefine/>
    <w:uiPriority w:val="99"/>
    <w:rsid w:val="00843274"/>
    <w:pPr>
      <w:tabs>
        <w:tab w:val="right" w:leader="dot" w:pos="9360"/>
      </w:tabs>
      <w:suppressAutoHyphens/>
      <w:ind w:left="720" w:right="720"/>
    </w:pPr>
  </w:style>
  <w:style w:type="paragraph" w:styleId="TOC5">
    <w:name w:val="toc 5"/>
    <w:basedOn w:val="Normal"/>
    <w:next w:val="Normal"/>
    <w:autoRedefine/>
    <w:uiPriority w:val="99"/>
    <w:rsid w:val="00843274"/>
    <w:pPr>
      <w:tabs>
        <w:tab w:val="right" w:leader="dot" w:pos="9360"/>
      </w:tabs>
      <w:suppressAutoHyphens/>
      <w:ind w:left="720" w:right="720"/>
    </w:pPr>
  </w:style>
  <w:style w:type="paragraph" w:styleId="TOC6">
    <w:name w:val="toc 6"/>
    <w:basedOn w:val="Normal"/>
    <w:next w:val="Normal"/>
    <w:autoRedefine/>
    <w:uiPriority w:val="99"/>
    <w:rsid w:val="00843274"/>
    <w:pPr>
      <w:tabs>
        <w:tab w:val="right" w:pos="9360"/>
      </w:tabs>
      <w:suppressAutoHyphens/>
      <w:ind w:left="720" w:hanging="720"/>
    </w:pPr>
  </w:style>
  <w:style w:type="paragraph" w:styleId="TOC7">
    <w:name w:val="toc 7"/>
    <w:basedOn w:val="Normal"/>
    <w:next w:val="Normal"/>
    <w:autoRedefine/>
    <w:uiPriority w:val="99"/>
    <w:rsid w:val="00843274"/>
    <w:pPr>
      <w:suppressAutoHyphens/>
      <w:ind w:left="720" w:hanging="720"/>
    </w:pPr>
  </w:style>
  <w:style w:type="paragraph" w:styleId="TOC8">
    <w:name w:val="toc 8"/>
    <w:basedOn w:val="Normal"/>
    <w:next w:val="Normal"/>
    <w:autoRedefine/>
    <w:uiPriority w:val="99"/>
    <w:rsid w:val="00843274"/>
    <w:pPr>
      <w:tabs>
        <w:tab w:val="right" w:pos="9360"/>
      </w:tabs>
      <w:suppressAutoHyphens/>
      <w:ind w:left="720" w:hanging="720"/>
    </w:pPr>
  </w:style>
  <w:style w:type="paragraph" w:styleId="TOC9">
    <w:name w:val="toc 9"/>
    <w:basedOn w:val="Normal"/>
    <w:next w:val="Normal"/>
    <w:autoRedefine/>
    <w:uiPriority w:val="99"/>
    <w:rsid w:val="00843274"/>
    <w:pPr>
      <w:tabs>
        <w:tab w:val="right" w:leader="dot" w:pos="9360"/>
      </w:tabs>
      <w:suppressAutoHyphens/>
      <w:ind w:left="720" w:hanging="720"/>
    </w:pPr>
  </w:style>
  <w:style w:type="paragraph" w:styleId="Index1">
    <w:name w:val="index 1"/>
    <w:basedOn w:val="Normal"/>
    <w:next w:val="Normal"/>
    <w:autoRedefine/>
    <w:uiPriority w:val="99"/>
    <w:rsid w:val="00843274"/>
    <w:pPr>
      <w:tabs>
        <w:tab w:val="right" w:leader="dot" w:pos="9360"/>
      </w:tabs>
      <w:suppressAutoHyphens/>
      <w:ind w:left="720" w:hanging="720"/>
    </w:pPr>
  </w:style>
  <w:style w:type="paragraph" w:styleId="Index2">
    <w:name w:val="index 2"/>
    <w:basedOn w:val="Normal"/>
    <w:next w:val="Normal"/>
    <w:autoRedefine/>
    <w:uiPriority w:val="99"/>
    <w:rsid w:val="00843274"/>
    <w:pPr>
      <w:tabs>
        <w:tab w:val="right" w:leader="dot" w:pos="9360"/>
      </w:tabs>
      <w:suppressAutoHyphens/>
      <w:ind w:left="720"/>
    </w:pPr>
  </w:style>
  <w:style w:type="paragraph" w:styleId="TOAHeading">
    <w:name w:val="toa heading"/>
    <w:basedOn w:val="Normal"/>
    <w:next w:val="Normal"/>
    <w:uiPriority w:val="99"/>
    <w:rsid w:val="00843274"/>
    <w:pPr>
      <w:tabs>
        <w:tab w:val="right" w:pos="9360"/>
      </w:tabs>
      <w:suppressAutoHyphens/>
    </w:pPr>
  </w:style>
  <w:style w:type="paragraph" w:styleId="Caption">
    <w:name w:val="caption"/>
    <w:basedOn w:val="Normal"/>
    <w:next w:val="Normal"/>
    <w:uiPriority w:val="99"/>
    <w:qFormat/>
    <w:rsid w:val="00843274"/>
    <w:rPr>
      <w:sz w:val="24"/>
      <w:szCs w:val="24"/>
    </w:rPr>
  </w:style>
  <w:style w:type="character" w:customStyle="1" w:styleId="EquationCaption">
    <w:name w:val="_Equation Caption"/>
    <w:uiPriority w:val="99"/>
    <w:rsid w:val="00843274"/>
  </w:style>
  <w:style w:type="paragraph" w:styleId="BalloonText">
    <w:name w:val="Balloon Text"/>
    <w:basedOn w:val="Normal"/>
    <w:link w:val="BalloonTextChar"/>
    <w:uiPriority w:val="99"/>
    <w:rsid w:val="00843274"/>
    <w:rPr>
      <w:rFonts w:ascii="Tahoma" w:hAnsi="Tahoma" w:cs="Tahoma"/>
      <w:sz w:val="16"/>
      <w:szCs w:val="16"/>
    </w:rPr>
  </w:style>
  <w:style w:type="character" w:customStyle="1" w:styleId="BalloonTextChar">
    <w:name w:val="Balloon Text Char"/>
    <w:basedOn w:val="DefaultParagraphFont"/>
    <w:link w:val="BalloonText"/>
    <w:uiPriority w:val="99"/>
    <w:rsid w:val="00843274"/>
    <w:rPr>
      <w:rFonts w:ascii="Tahoma" w:hAnsi="Tahoma" w:cs="Tahoma"/>
      <w:sz w:val="16"/>
      <w:szCs w:val="16"/>
    </w:rPr>
  </w:style>
  <w:style w:type="paragraph" w:styleId="BodyText">
    <w:name w:val="Body Text"/>
    <w:basedOn w:val="Normal"/>
    <w:link w:val="BodyTextChar"/>
    <w:uiPriority w:val="99"/>
    <w:rsid w:val="00843274"/>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sid w:val="00843274"/>
    <w:rPr>
      <w:rFonts w:ascii="Times New Roman" w:hAnsi="Times New Roman" w:cs="Times New Roman"/>
      <w:sz w:val="21"/>
      <w:szCs w:val="21"/>
    </w:rPr>
  </w:style>
  <w:style w:type="character" w:styleId="Hyperlink">
    <w:name w:val="Hyperlink"/>
    <w:basedOn w:val="DefaultParagraphFont"/>
    <w:uiPriority w:val="99"/>
    <w:rsid w:val="00843274"/>
    <w:rPr>
      <w:rFonts w:ascii="Times New Roman" w:hAnsi="Times New Roman" w:cs="Times New Roman"/>
      <w:color w:val="0000FF"/>
      <w:u w:val="single"/>
    </w:rPr>
  </w:style>
  <w:style w:type="paragraph" w:styleId="BodyText2">
    <w:name w:val="Body Text 2"/>
    <w:basedOn w:val="Normal"/>
    <w:link w:val="BodyText2Char"/>
    <w:uiPriority w:val="99"/>
    <w:rsid w:val="00843274"/>
    <w:pPr>
      <w:tabs>
        <w:tab w:val="left" w:pos="-134"/>
        <w:tab w:val="left" w:pos="302"/>
        <w:tab w:val="left" w:pos="900"/>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0"/>
    </w:pPr>
    <w:rPr>
      <w:rFonts w:ascii="ArialMT" w:hAnsi="ArialMT" w:cs="ArialMT"/>
      <w:sz w:val="22"/>
      <w:szCs w:val="22"/>
    </w:rPr>
  </w:style>
  <w:style w:type="character" w:customStyle="1" w:styleId="BodyText2Char">
    <w:name w:val="Body Text 2 Char"/>
    <w:basedOn w:val="DefaultParagraphFont"/>
    <w:link w:val="BodyText2"/>
    <w:uiPriority w:val="99"/>
    <w:rsid w:val="00843274"/>
    <w:rPr>
      <w:rFonts w:ascii="Times New Roman" w:hAnsi="Times New Roman" w:cs="Times New Roman"/>
      <w:sz w:val="21"/>
      <w:szCs w:val="21"/>
    </w:rPr>
  </w:style>
  <w:style w:type="paragraph" w:styleId="BodyTextIndent2">
    <w:name w:val="Body Text Indent 2"/>
    <w:basedOn w:val="Normal"/>
    <w:link w:val="BodyTextIndent2Char"/>
    <w:uiPriority w:val="99"/>
    <w:rsid w:val="00843274"/>
    <w:pPr>
      <w:autoSpaceDE w:val="0"/>
      <w:autoSpaceDN w:val="0"/>
      <w:adjustRightInd w:val="0"/>
      <w:ind w:left="720" w:hanging="360"/>
    </w:pPr>
    <w:rPr>
      <w:rFonts w:ascii="ArialMT" w:hAnsi="ArialMT" w:cs="ArialMT"/>
      <w:sz w:val="22"/>
      <w:szCs w:val="22"/>
    </w:rPr>
  </w:style>
  <w:style w:type="character" w:customStyle="1" w:styleId="BodyTextIndent2Char">
    <w:name w:val="Body Text Indent 2 Char"/>
    <w:basedOn w:val="DefaultParagraphFont"/>
    <w:link w:val="BodyTextIndent2"/>
    <w:uiPriority w:val="99"/>
    <w:rsid w:val="00843274"/>
    <w:rPr>
      <w:rFonts w:ascii="Times New Roman" w:hAnsi="Times New Roman" w:cs="Times New Roman"/>
      <w:sz w:val="21"/>
      <w:szCs w:val="21"/>
    </w:rPr>
  </w:style>
  <w:style w:type="paragraph" w:customStyle="1" w:styleId="default">
    <w:name w:val="default"/>
    <w:basedOn w:val="Normal"/>
    <w:uiPriority w:val="99"/>
    <w:rsid w:val="00843274"/>
    <w:pPr>
      <w:widowControl/>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3274"/>
    <w:pPr>
      <w:widowControl w:val="0"/>
    </w:pPr>
    <w:rPr>
      <w:rFonts w:ascii="Times New Roman" w:hAnsi="Times New Roman"/>
      <w:sz w:val="21"/>
      <w:szCs w:val="21"/>
    </w:rPr>
  </w:style>
  <w:style w:type="paragraph" w:styleId="Heading1">
    <w:name w:val="heading 1"/>
    <w:basedOn w:val="Normal"/>
    <w:next w:val="Normal"/>
    <w:link w:val="Heading1Char"/>
    <w:uiPriority w:val="99"/>
    <w:qFormat/>
    <w:rsid w:val="00843274"/>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paragraph" w:styleId="Heading2">
    <w:name w:val="heading 2"/>
    <w:basedOn w:val="Normal"/>
    <w:next w:val="Normal"/>
    <w:link w:val="Heading2Char"/>
    <w:uiPriority w:val="99"/>
    <w:qFormat/>
    <w:rsid w:val="00843274"/>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3274"/>
    <w:rPr>
      <w:rFonts w:ascii="Cambria" w:hAnsi="Cambria" w:cs="Cambria"/>
      <w:b/>
      <w:bCs/>
      <w:kern w:val="32"/>
      <w:sz w:val="32"/>
      <w:szCs w:val="32"/>
    </w:rPr>
  </w:style>
  <w:style w:type="character" w:customStyle="1" w:styleId="Heading2Char">
    <w:name w:val="Heading 2 Char"/>
    <w:basedOn w:val="DefaultParagraphFont"/>
    <w:link w:val="Heading2"/>
    <w:uiPriority w:val="99"/>
    <w:rsid w:val="00843274"/>
    <w:rPr>
      <w:rFonts w:ascii="Cambria" w:hAnsi="Cambria" w:cs="Cambria"/>
      <w:b/>
      <w:bCs/>
      <w:i/>
      <w:iCs/>
      <w:sz w:val="28"/>
      <w:szCs w:val="28"/>
    </w:rPr>
  </w:style>
  <w:style w:type="paragraph" w:styleId="EndnoteText">
    <w:name w:val="endnote text"/>
    <w:basedOn w:val="Normal"/>
    <w:link w:val="EndnoteTextChar"/>
    <w:uiPriority w:val="99"/>
    <w:rsid w:val="00843274"/>
    <w:rPr>
      <w:sz w:val="24"/>
      <w:szCs w:val="24"/>
    </w:rPr>
  </w:style>
  <w:style w:type="character" w:customStyle="1" w:styleId="EndnoteTextChar">
    <w:name w:val="Endnote Text Char"/>
    <w:basedOn w:val="DefaultParagraphFont"/>
    <w:link w:val="EndnoteText"/>
    <w:uiPriority w:val="99"/>
    <w:rsid w:val="00843274"/>
    <w:rPr>
      <w:rFonts w:ascii="Times New Roman" w:hAnsi="Times New Roman" w:cs="Times New Roman"/>
      <w:sz w:val="20"/>
      <w:szCs w:val="20"/>
    </w:rPr>
  </w:style>
  <w:style w:type="character" w:styleId="EndnoteReference">
    <w:name w:val="endnote reference"/>
    <w:basedOn w:val="DefaultParagraphFont"/>
    <w:uiPriority w:val="99"/>
    <w:rsid w:val="00843274"/>
    <w:rPr>
      <w:rFonts w:ascii="Times New Roman" w:hAnsi="Times New Roman" w:cs="Times New Roman"/>
      <w:vertAlign w:val="superscript"/>
    </w:rPr>
  </w:style>
  <w:style w:type="paragraph" w:styleId="FootnoteText">
    <w:name w:val="footnote text"/>
    <w:basedOn w:val="Normal"/>
    <w:link w:val="FootnoteTextChar"/>
    <w:uiPriority w:val="99"/>
    <w:rsid w:val="00843274"/>
    <w:rPr>
      <w:sz w:val="24"/>
      <w:szCs w:val="24"/>
    </w:rPr>
  </w:style>
  <w:style w:type="character" w:customStyle="1" w:styleId="FootnoteTextChar">
    <w:name w:val="Footnote Text Char"/>
    <w:basedOn w:val="DefaultParagraphFont"/>
    <w:link w:val="FootnoteText"/>
    <w:uiPriority w:val="99"/>
    <w:rsid w:val="00843274"/>
    <w:rPr>
      <w:rFonts w:ascii="Times New Roman" w:hAnsi="Times New Roman" w:cs="Times New Roman"/>
      <w:sz w:val="20"/>
      <w:szCs w:val="20"/>
    </w:rPr>
  </w:style>
  <w:style w:type="character" w:styleId="FootnoteReference">
    <w:name w:val="footnote reference"/>
    <w:basedOn w:val="DefaultParagraphFont"/>
    <w:uiPriority w:val="99"/>
    <w:rsid w:val="00843274"/>
    <w:rPr>
      <w:rFonts w:ascii="Times New Roman" w:hAnsi="Times New Roman" w:cs="Times New Roman"/>
      <w:vertAlign w:val="superscript"/>
    </w:rPr>
  </w:style>
  <w:style w:type="paragraph" w:customStyle="1" w:styleId="PART11">
    <w:name w:val="PART 1 1"/>
    <w:uiPriority w:val="99"/>
    <w:rsid w:val="00843274"/>
    <w:pPr>
      <w:widowControl w:val="0"/>
      <w:tabs>
        <w:tab w:val="left" w:pos="-720"/>
        <w:tab w:val="left" w:pos="0"/>
      </w:tabs>
      <w:suppressAutoHyphens/>
      <w:ind w:left="720" w:hanging="720"/>
    </w:pPr>
    <w:rPr>
      <w:rFonts w:ascii="Times New Roman" w:hAnsi="Times New Roman"/>
      <w:sz w:val="21"/>
      <w:szCs w:val="21"/>
    </w:rPr>
  </w:style>
  <w:style w:type="paragraph" w:customStyle="1" w:styleId="Document1">
    <w:name w:val="Document 1"/>
    <w:uiPriority w:val="99"/>
    <w:rsid w:val="00843274"/>
    <w:pPr>
      <w:keepNext/>
      <w:keepLines/>
      <w:widowControl w:val="0"/>
      <w:tabs>
        <w:tab w:val="left" w:pos="-720"/>
      </w:tabs>
      <w:suppressAutoHyphens/>
    </w:pPr>
    <w:rPr>
      <w:rFonts w:ascii="Times New Roman" w:hAnsi="Times New Roman"/>
      <w:sz w:val="21"/>
      <w:szCs w:val="21"/>
    </w:rPr>
  </w:style>
  <w:style w:type="character" w:customStyle="1" w:styleId="Document2">
    <w:name w:val="Document 2"/>
    <w:basedOn w:val="DefaultParagraphFont"/>
    <w:uiPriority w:val="99"/>
    <w:rsid w:val="00843274"/>
    <w:rPr>
      <w:rFonts w:ascii="Times New Roman" w:hAnsi="Times New Roman" w:cs="Times New Roman"/>
      <w:sz w:val="21"/>
      <w:szCs w:val="21"/>
      <w:lang w:val="en-US"/>
    </w:rPr>
  </w:style>
  <w:style w:type="character" w:customStyle="1" w:styleId="Document3">
    <w:name w:val="Document 3"/>
    <w:basedOn w:val="DefaultParagraphFont"/>
    <w:uiPriority w:val="99"/>
    <w:rsid w:val="00843274"/>
    <w:rPr>
      <w:rFonts w:ascii="Times New Roman" w:hAnsi="Times New Roman" w:cs="Times New Roman"/>
      <w:sz w:val="21"/>
      <w:szCs w:val="21"/>
      <w:lang w:val="en-US"/>
    </w:rPr>
  </w:style>
  <w:style w:type="character" w:customStyle="1" w:styleId="Document4">
    <w:name w:val="Document 4"/>
    <w:basedOn w:val="DefaultParagraphFont"/>
    <w:uiPriority w:val="99"/>
    <w:rsid w:val="00843274"/>
    <w:rPr>
      <w:rFonts w:ascii="Times New Roman" w:hAnsi="Times New Roman" w:cs="Times New Roman"/>
      <w:b/>
      <w:bCs/>
      <w:i/>
      <w:iCs/>
      <w:sz w:val="21"/>
      <w:szCs w:val="21"/>
    </w:rPr>
  </w:style>
  <w:style w:type="character" w:customStyle="1" w:styleId="Document5">
    <w:name w:val="Document 5"/>
    <w:basedOn w:val="DefaultParagraphFont"/>
    <w:uiPriority w:val="99"/>
    <w:rsid w:val="00843274"/>
    <w:rPr>
      <w:rFonts w:ascii="Times New Roman" w:hAnsi="Times New Roman" w:cs="Times New Roman"/>
    </w:rPr>
  </w:style>
  <w:style w:type="character" w:customStyle="1" w:styleId="Document6">
    <w:name w:val="Document 6"/>
    <w:basedOn w:val="DefaultParagraphFont"/>
    <w:uiPriority w:val="99"/>
    <w:rsid w:val="00843274"/>
    <w:rPr>
      <w:rFonts w:ascii="Times New Roman" w:hAnsi="Times New Roman" w:cs="Times New Roman"/>
    </w:rPr>
  </w:style>
  <w:style w:type="character" w:customStyle="1" w:styleId="Document7">
    <w:name w:val="Document 7"/>
    <w:basedOn w:val="DefaultParagraphFont"/>
    <w:uiPriority w:val="99"/>
    <w:rsid w:val="00843274"/>
    <w:rPr>
      <w:rFonts w:ascii="Times New Roman" w:hAnsi="Times New Roman" w:cs="Times New Roman"/>
    </w:rPr>
  </w:style>
  <w:style w:type="character" w:customStyle="1" w:styleId="Document8">
    <w:name w:val="Document 8"/>
    <w:basedOn w:val="DefaultParagraphFont"/>
    <w:uiPriority w:val="99"/>
    <w:rsid w:val="00843274"/>
    <w:rPr>
      <w:rFonts w:ascii="Times New Roman" w:hAnsi="Times New Roman" w:cs="Times New Roman"/>
    </w:rPr>
  </w:style>
  <w:style w:type="character" w:customStyle="1" w:styleId="Technical1">
    <w:name w:val="Technical 1"/>
    <w:basedOn w:val="DefaultParagraphFont"/>
    <w:uiPriority w:val="99"/>
    <w:rsid w:val="00843274"/>
    <w:rPr>
      <w:rFonts w:ascii="Times New Roman" w:hAnsi="Times New Roman" w:cs="Times New Roman"/>
      <w:sz w:val="21"/>
      <w:szCs w:val="21"/>
      <w:lang w:val="en-US"/>
    </w:rPr>
  </w:style>
  <w:style w:type="character" w:customStyle="1" w:styleId="Technical2">
    <w:name w:val="Technical 2"/>
    <w:basedOn w:val="DefaultParagraphFont"/>
    <w:uiPriority w:val="99"/>
    <w:rsid w:val="00843274"/>
    <w:rPr>
      <w:rFonts w:ascii="Times New Roman" w:hAnsi="Times New Roman" w:cs="Times New Roman"/>
      <w:sz w:val="21"/>
      <w:szCs w:val="21"/>
      <w:lang w:val="en-US"/>
    </w:rPr>
  </w:style>
  <w:style w:type="character" w:customStyle="1" w:styleId="Technical3">
    <w:name w:val="Technical 3"/>
    <w:basedOn w:val="DefaultParagraphFont"/>
    <w:uiPriority w:val="99"/>
    <w:rsid w:val="00843274"/>
    <w:rPr>
      <w:rFonts w:ascii="Times New Roman" w:hAnsi="Times New Roman" w:cs="Times New Roman"/>
      <w:sz w:val="21"/>
      <w:szCs w:val="21"/>
      <w:lang w:val="en-US"/>
    </w:rPr>
  </w:style>
  <w:style w:type="paragraph" w:customStyle="1" w:styleId="Technical4">
    <w:name w:val="Technical 4"/>
    <w:uiPriority w:val="99"/>
    <w:rsid w:val="00843274"/>
    <w:pPr>
      <w:widowControl w:val="0"/>
      <w:tabs>
        <w:tab w:val="left" w:pos="-720"/>
      </w:tabs>
      <w:suppressAutoHyphens/>
    </w:pPr>
    <w:rPr>
      <w:rFonts w:ascii="Times New Roman" w:hAnsi="Times New Roman"/>
      <w:b/>
      <w:bCs/>
      <w:sz w:val="21"/>
      <w:szCs w:val="21"/>
    </w:rPr>
  </w:style>
  <w:style w:type="paragraph" w:customStyle="1" w:styleId="Technical5">
    <w:name w:val="Technical 5"/>
    <w:uiPriority w:val="99"/>
    <w:rsid w:val="00843274"/>
    <w:pPr>
      <w:widowControl w:val="0"/>
      <w:tabs>
        <w:tab w:val="left" w:pos="-720"/>
      </w:tabs>
      <w:suppressAutoHyphens/>
      <w:ind w:firstLine="720"/>
    </w:pPr>
    <w:rPr>
      <w:rFonts w:ascii="Times New Roman" w:hAnsi="Times New Roman"/>
      <w:b/>
      <w:bCs/>
      <w:sz w:val="21"/>
      <w:szCs w:val="21"/>
    </w:rPr>
  </w:style>
  <w:style w:type="paragraph" w:customStyle="1" w:styleId="Technical6">
    <w:name w:val="Technical 6"/>
    <w:uiPriority w:val="99"/>
    <w:rsid w:val="00843274"/>
    <w:pPr>
      <w:widowControl w:val="0"/>
      <w:tabs>
        <w:tab w:val="left" w:pos="-720"/>
      </w:tabs>
      <w:suppressAutoHyphens/>
      <w:ind w:firstLine="720"/>
    </w:pPr>
    <w:rPr>
      <w:rFonts w:ascii="Times New Roman" w:hAnsi="Times New Roman"/>
      <w:b/>
      <w:bCs/>
      <w:sz w:val="21"/>
      <w:szCs w:val="21"/>
    </w:rPr>
  </w:style>
  <w:style w:type="paragraph" w:customStyle="1" w:styleId="Technical7">
    <w:name w:val="Technical 7"/>
    <w:uiPriority w:val="99"/>
    <w:rsid w:val="00843274"/>
    <w:pPr>
      <w:widowControl w:val="0"/>
      <w:tabs>
        <w:tab w:val="left" w:pos="-720"/>
      </w:tabs>
      <w:suppressAutoHyphens/>
      <w:ind w:firstLine="720"/>
    </w:pPr>
    <w:rPr>
      <w:rFonts w:ascii="Times New Roman" w:hAnsi="Times New Roman"/>
      <w:b/>
      <w:bCs/>
      <w:sz w:val="21"/>
      <w:szCs w:val="21"/>
    </w:rPr>
  </w:style>
  <w:style w:type="paragraph" w:customStyle="1" w:styleId="Technical8">
    <w:name w:val="Technical 8"/>
    <w:uiPriority w:val="99"/>
    <w:rsid w:val="00843274"/>
    <w:pPr>
      <w:widowControl w:val="0"/>
      <w:tabs>
        <w:tab w:val="left" w:pos="-720"/>
      </w:tabs>
      <w:suppressAutoHyphens/>
      <w:ind w:firstLine="720"/>
    </w:pPr>
    <w:rPr>
      <w:rFonts w:ascii="Times New Roman" w:hAnsi="Times New Roman"/>
      <w:b/>
      <w:bCs/>
      <w:sz w:val="21"/>
      <w:szCs w:val="21"/>
    </w:rPr>
  </w:style>
  <w:style w:type="paragraph" w:customStyle="1" w:styleId="RightPar1">
    <w:name w:val="Right Par 1"/>
    <w:uiPriority w:val="99"/>
    <w:rsid w:val="00843274"/>
    <w:pPr>
      <w:widowControl w:val="0"/>
      <w:tabs>
        <w:tab w:val="left" w:pos="-720"/>
        <w:tab w:val="left" w:pos="0"/>
        <w:tab w:val="decimal" w:pos="720"/>
      </w:tabs>
      <w:suppressAutoHyphens/>
      <w:ind w:left="720"/>
    </w:pPr>
    <w:rPr>
      <w:rFonts w:ascii="Times New Roman" w:hAnsi="Times New Roman"/>
      <w:sz w:val="21"/>
      <w:szCs w:val="21"/>
    </w:rPr>
  </w:style>
  <w:style w:type="paragraph" w:customStyle="1" w:styleId="RightPar2">
    <w:name w:val="Right Par 2"/>
    <w:uiPriority w:val="99"/>
    <w:rsid w:val="00843274"/>
    <w:pPr>
      <w:widowControl w:val="0"/>
      <w:tabs>
        <w:tab w:val="left" w:pos="-720"/>
        <w:tab w:val="left" w:pos="0"/>
        <w:tab w:val="left" w:pos="720"/>
        <w:tab w:val="decimal" w:pos="1440"/>
      </w:tabs>
      <w:suppressAutoHyphens/>
      <w:ind w:left="1440"/>
    </w:pPr>
    <w:rPr>
      <w:rFonts w:ascii="Times New Roman" w:hAnsi="Times New Roman"/>
      <w:sz w:val="21"/>
      <w:szCs w:val="21"/>
    </w:rPr>
  </w:style>
  <w:style w:type="paragraph" w:customStyle="1" w:styleId="RightPar3">
    <w:name w:val="Right Par 3"/>
    <w:uiPriority w:val="99"/>
    <w:rsid w:val="00843274"/>
    <w:pPr>
      <w:widowControl w:val="0"/>
      <w:tabs>
        <w:tab w:val="left" w:pos="-720"/>
        <w:tab w:val="left" w:pos="0"/>
        <w:tab w:val="left" w:pos="720"/>
        <w:tab w:val="left" w:pos="1440"/>
        <w:tab w:val="decimal" w:pos="2160"/>
      </w:tabs>
      <w:suppressAutoHyphens/>
      <w:ind w:left="2160"/>
    </w:pPr>
    <w:rPr>
      <w:rFonts w:ascii="Times New Roman" w:hAnsi="Times New Roman"/>
      <w:sz w:val="21"/>
      <w:szCs w:val="21"/>
    </w:rPr>
  </w:style>
  <w:style w:type="paragraph" w:customStyle="1" w:styleId="RightPar4">
    <w:name w:val="Right Par 4"/>
    <w:uiPriority w:val="99"/>
    <w:rsid w:val="00843274"/>
    <w:pPr>
      <w:widowControl w:val="0"/>
      <w:tabs>
        <w:tab w:val="left" w:pos="-720"/>
        <w:tab w:val="left" w:pos="0"/>
        <w:tab w:val="left" w:pos="720"/>
        <w:tab w:val="left" w:pos="1440"/>
        <w:tab w:val="left" w:pos="2160"/>
        <w:tab w:val="decimal" w:pos="2880"/>
      </w:tabs>
      <w:suppressAutoHyphens/>
      <w:ind w:left="2880"/>
    </w:pPr>
    <w:rPr>
      <w:rFonts w:ascii="Times New Roman" w:hAnsi="Times New Roman"/>
      <w:sz w:val="21"/>
      <w:szCs w:val="21"/>
    </w:rPr>
  </w:style>
  <w:style w:type="paragraph" w:customStyle="1" w:styleId="RightPar5">
    <w:name w:val="Right Par 5"/>
    <w:uiPriority w:val="99"/>
    <w:rsid w:val="00843274"/>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sz w:val="21"/>
      <w:szCs w:val="21"/>
    </w:rPr>
  </w:style>
  <w:style w:type="paragraph" w:customStyle="1" w:styleId="RightPar6">
    <w:name w:val="Right Par 6"/>
    <w:uiPriority w:val="99"/>
    <w:rsid w:val="00843274"/>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sz w:val="21"/>
      <w:szCs w:val="21"/>
    </w:rPr>
  </w:style>
  <w:style w:type="paragraph" w:customStyle="1" w:styleId="RightPar7">
    <w:name w:val="Right Par 7"/>
    <w:uiPriority w:val="99"/>
    <w:rsid w:val="00843274"/>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sz w:val="21"/>
      <w:szCs w:val="21"/>
    </w:rPr>
  </w:style>
  <w:style w:type="paragraph" w:customStyle="1" w:styleId="RightPar8">
    <w:name w:val="Right Par 8"/>
    <w:uiPriority w:val="99"/>
    <w:rsid w:val="0084327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sz w:val="21"/>
      <w:szCs w:val="21"/>
    </w:rPr>
  </w:style>
  <w:style w:type="character" w:customStyle="1" w:styleId="Bibliogrphy">
    <w:name w:val="Bibliogrphy"/>
    <w:basedOn w:val="DefaultParagraphFont"/>
    <w:uiPriority w:val="99"/>
    <w:rsid w:val="00843274"/>
    <w:rPr>
      <w:rFonts w:ascii="Times New Roman" w:hAnsi="Times New Roman" w:cs="Times New Roman"/>
    </w:rPr>
  </w:style>
  <w:style w:type="character" w:customStyle="1" w:styleId="DocInit">
    <w:name w:val="Doc Init"/>
    <w:basedOn w:val="DefaultParagraphFont"/>
    <w:uiPriority w:val="99"/>
    <w:rsid w:val="00843274"/>
    <w:rPr>
      <w:rFonts w:ascii="Times New Roman" w:hAnsi="Times New Roman" w:cs="Times New Roman"/>
    </w:rPr>
  </w:style>
  <w:style w:type="character" w:customStyle="1" w:styleId="TechInit">
    <w:name w:val="Tech Init"/>
    <w:basedOn w:val="DefaultParagraphFont"/>
    <w:uiPriority w:val="99"/>
    <w:rsid w:val="00843274"/>
    <w:rPr>
      <w:rFonts w:ascii="Times New Roman" w:hAnsi="Times New Roman" w:cs="Times New Roman"/>
      <w:sz w:val="21"/>
      <w:szCs w:val="21"/>
      <w:lang w:val="en-US"/>
    </w:rPr>
  </w:style>
  <w:style w:type="paragraph" w:customStyle="1" w:styleId="MSNormal">
    <w:name w:val="MSNormal"/>
    <w:uiPriority w:val="99"/>
    <w:rsid w:val="00843274"/>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rsid w:val="00843274"/>
    <w:pPr>
      <w:tabs>
        <w:tab w:val="center" w:pos="4320"/>
        <w:tab w:val="right" w:pos="8640"/>
      </w:tabs>
    </w:pPr>
  </w:style>
  <w:style w:type="character" w:customStyle="1" w:styleId="HeaderChar">
    <w:name w:val="Header Char"/>
    <w:basedOn w:val="DefaultParagraphFont"/>
    <w:link w:val="Header"/>
    <w:uiPriority w:val="99"/>
    <w:rsid w:val="00843274"/>
    <w:rPr>
      <w:rFonts w:ascii="Times New Roman" w:hAnsi="Times New Roman" w:cs="Times New Roman"/>
      <w:sz w:val="21"/>
      <w:szCs w:val="21"/>
    </w:rPr>
  </w:style>
  <w:style w:type="paragraph" w:customStyle="1" w:styleId="MSHeader">
    <w:name w:val="MSHeader"/>
    <w:uiPriority w:val="99"/>
    <w:rsid w:val="00843274"/>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rsid w:val="00843274"/>
    <w:pPr>
      <w:tabs>
        <w:tab w:val="center" w:pos="4320"/>
        <w:tab w:val="right" w:pos="8640"/>
      </w:tabs>
    </w:pPr>
  </w:style>
  <w:style w:type="character" w:customStyle="1" w:styleId="FooterChar">
    <w:name w:val="Footer Char"/>
    <w:basedOn w:val="DefaultParagraphFont"/>
    <w:link w:val="Footer"/>
    <w:uiPriority w:val="99"/>
    <w:rsid w:val="00843274"/>
    <w:rPr>
      <w:rFonts w:ascii="Times New Roman" w:hAnsi="Times New Roman" w:cs="Times New Roman"/>
      <w:sz w:val="21"/>
      <w:szCs w:val="21"/>
    </w:rPr>
  </w:style>
  <w:style w:type="paragraph" w:customStyle="1" w:styleId="MSFooter">
    <w:name w:val="MSFooter"/>
    <w:uiPriority w:val="99"/>
    <w:rsid w:val="00843274"/>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sid w:val="00843274"/>
    <w:rPr>
      <w:rFonts w:ascii="Times New Roman" w:hAnsi="Times New Roman" w:cs="Times New Roman"/>
      <w:b/>
      <w:bCs/>
      <w:sz w:val="23"/>
      <w:szCs w:val="23"/>
      <w:lang w:val="en-US"/>
    </w:rPr>
  </w:style>
  <w:style w:type="character" w:customStyle="1" w:styleId="ItalicBold">
    <w:name w:val="Italic Bold"/>
    <w:basedOn w:val="DefaultParagraphFont"/>
    <w:uiPriority w:val="99"/>
    <w:rsid w:val="00843274"/>
    <w:rPr>
      <w:rFonts w:ascii="Times New Roman" w:hAnsi="Times New Roman" w:cs="Times New Roman"/>
      <w:b/>
      <w:bCs/>
      <w:i/>
      <w:iCs/>
      <w:sz w:val="23"/>
      <w:szCs w:val="23"/>
      <w:lang w:val="en-US"/>
    </w:rPr>
  </w:style>
  <w:style w:type="character" w:customStyle="1" w:styleId="Addenda">
    <w:name w:val="Addenda"/>
    <w:basedOn w:val="DefaultParagraphFont"/>
    <w:uiPriority w:val="99"/>
    <w:rsid w:val="00843274"/>
    <w:rPr>
      <w:rFonts w:ascii="Times New Roman" w:hAnsi="Times New Roman" w:cs="Times New Roman"/>
      <w:b/>
      <w:bCs/>
      <w:i/>
      <w:iCs/>
      <w:sz w:val="23"/>
      <w:szCs w:val="23"/>
      <w:lang w:val="en-US"/>
    </w:rPr>
  </w:style>
  <w:style w:type="paragraph" w:customStyle="1" w:styleId="Heading">
    <w:name w:val="Heading"/>
    <w:uiPriority w:val="99"/>
    <w:rsid w:val="00843274"/>
    <w:pPr>
      <w:widowControl w:val="0"/>
      <w:tabs>
        <w:tab w:val="center" w:pos="4680"/>
      </w:tabs>
      <w:suppressAutoHyphens/>
      <w:ind w:firstLine="4680"/>
    </w:pPr>
    <w:rPr>
      <w:rFonts w:ascii="Times New Roman" w:hAnsi="Times New Roman"/>
      <w:b/>
      <w:bCs/>
      <w:sz w:val="25"/>
      <w:szCs w:val="25"/>
    </w:rPr>
  </w:style>
  <w:style w:type="paragraph" w:customStyle="1" w:styleId="RightPar">
    <w:name w:val="Right Par"/>
    <w:uiPriority w:val="99"/>
    <w:rsid w:val="00843274"/>
    <w:pPr>
      <w:widowControl w:val="0"/>
      <w:tabs>
        <w:tab w:val="left" w:pos="-720"/>
        <w:tab w:val="left" w:pos="0"/>
        <w:tab w:val="decimal" w:pos="720"/>
      </w:tabs>
      <w:suppressAutoHyphens/>
      <w:ind w:left="720"/>
    </w:pPr>
    <w:rPr>
      <w:rFonts w:ascii="Times New Roman" w:hAnsi="Times New Roman"/>
      <w:sz w:val="21"/>
      <w:szCs w:val="21"/>
    </w:rPr>
  </w:style>
  <w:style w:type="paragraph" w:customStyle="1" w:styleId="Subheading">
    <w:name w:val="Subheading"/>
    <w:uiPriority w:val="99"/>
    <w:rsid w:val="00843274"/>
    <w:pPr>
      <w:widowControl w:val="0"/>
      <w:tabs>
        <w:tab w:val="left" w:pos="-720"/>
      </w:tabs>
      <w:suppressAutoHyphens/>
    </w:pPr>
    <w:rPr>
      <w:rFonts w:ascii="Times New Roman" w:hAnsi="Times New Roman"/>
      <w:b/>
      <w:bCs/>
      <w:sz w:val="21"/>
      <w:szCs w:val="21"/>
    </w:rPr>
  </w:style>
  <w:style w:type="paragraph" w:customStyle="1" w:styleId="Specs">
    <w:name w:val="Spec's"/>
    <w:uiPriority w:val="99"/>
    <w:rsid w:val="0084327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sz w:val="21"/>
      <w:szCs w:val="21"/>
    </w:rPr>
  </w:style>
  <w:style w:type="character" w:customStyle="1" w:styleId="IP">
    <w:name w:val="IP"/>
    <w:basedOn w:val="DefaultParagraphFont"/>
    <w:uiPriority w:val="99"/>
    <w:rsid w:val="00843274"/>
    <w:rPr>
      <w:rFonts w:ascii="Times New Roman" w:hAnsi="Times New Roman" w:cs="Times New Roman"/>
      <w:sz w:val="21"/>
      <w:szCs w:val="21"/>
      <w:lang w:val="en-US"/>
    </w:rPr>
  </w:style>
  <w:style w:type="character" w:customStyle="1" w:styleId="SI">
    <w:name w:val="SI"/>
    <w:basedOn w:val="DefaultParagraphFont"/>
    <w:uiPriority w:val="99"/>
    <w:rsid w:val="00843274"/>
    <w:rPr>
      <w:rFonts w:ascii="Times New Roman" w:hAnsi="Times New Roman" w:cs="Times New Roman"/>
      <w:sz w:val="21"/>
      <w:szCs w:val="21"/>
      <w:lang w:val="en-US"/>
    </w:rPr>
  </w:style>
  <w:style w:type="paragraph" w:customStyle="1" w:styleId="PART31">
    <w:name w:val="PART 3 1"/>
    <w:uiPriority w:val="99"/>
    <w:rsid w:val="00843274"/>
    <w:pPr>
      <w:widowControl w:val="0"/>
      <w:tabs>
        <w:tab w:val="left" w:pos="-720"/>
        <w:tab w:val="left" w:pos="0"/>
      </w:tabs>
      <w:suppressAutoHyphens/>
      <w:ind w:left="720" w:hanging="720"/>
    </w:pPr>
    <w:rPr>
      <w:rFonts w:ascii="Times New Roman" w:hAnsi="Times New Roman"/>
      <w:sz w:val="21"/>
      <w:szCs w:val="21"/>
    </w:rPr>
  </w:style>
  <w:style w:type="paragraph" w:customStyle="1" w:styleId="PART21">
    <w:name w:val="PART 2 1"/>
    <w:uiPriority w:val="99"/>
    <w:rsid w:val="00843274"/>
    <w:pPr>
      <w:widowControl w:val="0"/>
      <w:tabs>
        <w:tab w:val="left" w:pos="-720"/>
        <w:tab w:val="left" w:pos="0"/>
      </w:tabs>
      <w:suppressAutoHyphens/>
      <w:ind w:left="720" w:hanging="720"/>
    </w:pPr>
    <w:rPr>
      <w:rFonts w:ascii="Times New Roman" w:hAnsi="Times New Roman"/>
      <w:sz w:val="21"/>
      <w:szCs w:val="21"/>
    </w:rPr>
  </w:style>
  <w:style w:type="character" w:customStyle="1" w:styleId="1">
    <w:name w:val="1"/>
    <w:basedOn w:val="DefaultParagraphFont"/>
    <w:uiPriority w:val="99"/>
    <w:rsid w:val="00843274"/>
    <w:rPr>
      <w:rFonts w:ascii="Times New Roman" w:hAnsi="Times New Roman" w:cs="Times New Roman"/>
      <w:sz w:val="21"/>
      <w:szCs w:val="21"/>
      <w:lang w:val="en-US"/>
    </w:rPr>
  </w:style>
  <w:style w:type="paragraph" w:customStyle="1" w:styleId="spec1">
    <w:name w:val="spec 1"/>
    <w:uiPriority w:val="99"/>
    <w:rsid w:val="00843274"/>
    <w:pPr>
      <w:widowControl w:val="0"/>
      <w:tabs>
        <w:tab w:val="left" w:pos="-720"/>
        <w:tab w:val="left" w:pos="0"/>
      </w:tabs>
      <w:suppressAutoHyphens/>
      <w:ind w:left="720" w:hanging="720"/>
    </w:pPr>
    <w:rPr>
      <w:rFonts w:ascii="Times New Roman" w:hAnsi="Times New Roman"/>
      <w:sz w:val="21"/>
      <w:szCs w:val="21"/>
    </w:rPr>
  </w:style>
  <w:style w:type="paragraph" w:customStyle="1" w:styleId="spec2">
    <w:name w:val="spec 2"/>
    <w:uiPriority w:val="99"/>
    <w:rsid w:val="00843274"/>
    <w:pPr>
      <w:widowControl w:val="0"/>
      <w:tabs>
        <w:tab w:val="left" w:pos="-720"/>
        <w:tab w:val="left" w:pos="0"/>
        <w:tab w:val="left" w:pos="720"/>
      </w:tabs>
      <w:suppressAutoHyphens/>
      <w:ind w:left="1440" w:hanging="720"/>
    </w:pPr>
    <w:rPr>
      <w:rFonts w:ascii="Times New Roman" w:hAnsi="Times New Roman"/>
      <w:sz w:val="21"/>
      <w:szCs w:val="21"/>
    </w:rPr>
  </w:style>
  <w:style w:type="paragraph" w:customStyle="1" w:styleId="spec3">
    <w:name w:val="spec 3"/>
    <w:uiPriority w:val="99"/>
    <w:rsid w:val="00843274"/>
    <w:pPr>
      <w:widowControl w:val="0"/>
      <w:tabs>
        <w:tab w:val="left" w:pos="-720"/>
        <w:tab w:val="left" w:pos="0"/>
        <w:tab w:val="left" w:pos="720"/>
        <w:tab w:val="left" w:pos="1440"/>
      </w:tabs>
      <w:suppressAutoHyphens/>
      <w:ind w:left="2160" w:hanging="720"/>
    </w:pPr>
    <w:rPr>
      <w:rFonts w:ascii="Times New Roman" w:hAnsi="Times New Roman"/>
      <w:sz w:val="21"/>
      <w:szCs w:val="21"/>
    </w:rPr>
  </w:style>
  <w:style w:type="paragraph" w:customStyle="1" w:styleId="spec4">
    <w:name w:val="spec 4"/>
    <w:uiPriority w:val="99"/>
    <w:rsid w:val="00843274"/>
    <w:pPr>
      <w:widowControl w:val="0"/>
      <w:tabs>
        <w:tab w:val="left" w:pos="-720"/>
        <w:tab w:val="left" w:pos="0"/>
        <w:tab w:val="left" w:pos="720"/>
        <w:tab w:val="left" w:pos="1440"/>
        <w:tab w:val="left" w:pos="2160"/>
      </w:tabs>
      <w:suppressAutoHyphens/>
      <w:ind w:left="2880" w:hanging="720"/>
    </w:pPr>
    <w:rPr>
      <w:rFonts w:ascii="Times New Roman" w:hAnsi="Times New Roman"/>
      <w:sz w:val="21"/>
      <w:szCs w:val="21"/>
    </w:rPr>
  </w:style>
  <w:style w:type="paragraph" w:customStyle="1" w:styleId="spec5">
    <w:name w:val="spec 5"/>
    <w:uiPriority w:val="99"/>
    <w:rsid w:val="0084327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sz w:val="21"/>
      <w:szCs w:val="21"/>
    </w:rPr>
  </w:style>
  <w:style w:type="paragraph" w:customStyle="1" w:styleId="spec6">
    <w:name w:val="spec 6"/>
    <w:uiPriority w:val="99"/>
    <w:rsid w:val="0084327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sz w:val="21"/>
      <w:szCs w:val="21"/>
    </w:rPr>
  </w:style>
  <w:style w:type="paragraph" w:customStyle="1" w:styleId="spec7">
    <w:name w:val="spec 7"/>
    <w:uiPriority w:val="99"/>
    <w:rsid w:val="0084327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sz w:val="21"/>
      <w:szCs w:val="21"/>
    </w:rPr>
  </w:style>
  <w:style w:type="paragraph" w:customStyle="1" w:styleId="spec8">
    <w:name w:val="spec 8"/>
    <w:uiPriority w:val="99"/>
    <w:rsid w:val="0084327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sz w:val="21"/>
      <w:szCs w:val="21"/>
    </w:rPr>
  </w:style>
  <w:style w:type="paragraph" w:customStyle="1" w:styleId="PART12">
    <w:name w:val="PART 1 2"/>
    <w:uiPriority w:val="99"/>
    <w:rsid w:val="00843274"/>
    <w:pPr>
      <w:widowControl w:val="0"/>
      <w:tabs>
        <w:tab w:val="left" w:pos="-720"/>
        <w:tab w:val="left" w:pos="0"/>
        <w:tab w:val="left" w:pos="720"/>
      </w:tabs>
      <w:suppressAutoHyphens/>
      <w:ind w:left="1440" w:hanging="720"/>
    </w:pPr>
    <w:rPr>
      <w:rFonts w:ascii="Times New Roman" w:hAnsi="Times New Roman"/>
      <w:sz w:val="21"/>
      <w:szCs w:val="21"/>
    </w:rPr>
  </w:style>
  <w:style w:type="paragraph" w:customStyle="1" w:styleId="PART13">
    <w:name w:val="PART 1 3"/>
    <w:uiPriority w:val="99"/>
    <w:rsid w:val="00843274"/>
    <w:pPr>
      <w:widowControl w:val="0"/>
      <w:tabs>
        <w:tab w:val="left" w:pos="-720"/>
        <w:tab w:val="left" w:pos="0"/>
        <w:tab w:val="left" w:pos="720"/>
        <w:tab w:val="left" w:pos="1440"/>
      </w:tabs>
      <w:suppressAutoHyphens/>
      <w:ind w:left="2160" w:hanging="720"/>
    </w:pPr>
    <w:rPr>
      <w:rFonts w:ascii="Times New Roman" w:hAnsi="Times New Roman"/>
      <w:sz w:val="21"/>
      <w:szCs w:val="21"/>
    </w:rPr>
  </w:style>
  <w:style w:type="paragraph" w:customStyle="1" w:styleId="PART14">
    <w:name w:val="PART 1 4"/>
    <w:uiPriority w:val="99"/>
    <w:rsid w:val="00843274"/>
    <w:pPr>
      <w:widowControl w:val="0"/>
      <w:tabs>
        <w:tab w:val="left" w:pos="-720"/>
        <w:tab w:val="left" w:pos="0"/>
        <w:tab w:val="left" w:pos="720"/>
        <w:tab w:val="left" w:pos="1440"/>
        <w:tab w:val="left" w:pos="2160"/>
      </w:tabs>
      <w:suppressAutoHyphens/>
      <w:ind w:left="2880" w:hanging="720"/>
    </w:pPr>
    <w:rPr>
      <w:rFonts w:ascii="Times New Roman" w:hAnsi="Times New Roman"/>
      <w:sz w:val="21"/>
      <w:szCs w:val="21"/>
    </w:rPr>
  </w:style>
  <w:style w:type="paragraph" w:customStyle="1" w:styleId="PART15">
    <w:name w:val="PART 1 5"/>
    <w:uiPriority w:val="99"/>
    <w:rsid w:val="0084327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sz w:val="21"/>
      <w:szCs w:val="21"/>
    </w:rPr>
  </w:style>
  <w:style w:type="paragraph" w:customStyle="1" w:styleId="PART16">
    <w:name w:val="PART 1 6"/>
    <w:uiPriority w:val="99"/>
    <w:rsid w:val="0084327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sz w:val="21"/>
      <w:szCs w:val="21"/>
    </w:rPr>
  </w:style>
  <w:style w:type="paragraph" w:customStyle="1" w:styleId="PART17">
    <w:name w:val="PART 1 7"/>
    <w:uiPriority w:val="99"/>
    <w:rsid w:val="0084327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sz w:val="21"/>
      <w:szCs w:val="21"/>
    </w:rPr>
  </w:style>
  <w:style w:type="paragraph" w:customStyle="1" w:styleId="PART18">
    <w:name w:val="PART 1 8"/>
    <w:uiPriority w:val="99"/>
    <w:rsid w:val="0084327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sz w:val="21"/>
      <w:szCs w:val="21"/>
    </w:rPr>
  </w:style>
  <w:style w:type="paragraph" w:customStyle="1" w:styleId="PART22">
    <w:name w:val="PART 2 2"/>
    <w:uiPriority w:val="99"/>
    <w:rsid w:val="00843274"/>
    <w:pPr>
      <w:widowControl w:val="0"/>
      <w:tabs>
        <w:tab w:val="left" w:pos="-720"/>
        <w:tab w:val="left" w:pos="0"/>
        <w:tab w:val="left" w:pos="720"/>
      </w:tabs>
      <w:suppressAutoHyphens/>
      <w:ind w:left="1440" w:hanging="720"/>
    </w:pPr>
    <w:rPr>
      <w:rFonts w:ascii="Times New Roman" w:hAnsi="Times New Roman"/>
      <w:sz w:val="21"/>
      <w:szCs w:val="21"/>
    </w:rPr>
  </w:style>
  <w:style w:type="paragraph" w:customStyle="1" w:styleId="PART23">
    <w:name w:val="PART 2 3"/>
    <w:uiPriority w:val="99"/>
    <w:rsid w:val="00843274"/>
    <w:pPr>
      <w:widowControl w:val="0"/>
      <w:tabs>
        <w:tab w:val="left" w:pos="-720"/>
        <w:tab w:val="left" w:pos="0"/>
        <w:tab w:val="left" w:pos="720"/>
        <w:tab w:val="left" w:pos="1440"/>
      </w:tabs>
      <w:suppressAutoHyphens/>
      <w:ind w:left="2160" w:hanging="720"/>
    </w:pPr>
    <w:rPr>
      <w:rFonts w:ascii="Times New Roman" w:hAnsi="Times New Roman"/>
      <w:sz w:val="21"/>
      <w:szCs w:val="21"/>
    </w:rPr>
  </w:style>
  <w:style w:type="paragraph" w:customStyle="1" w:styleId="PART24a">
    <w:name w:val="PART 2 4a"/>
    <w:uiPriority w:val="99"/>
    <w:rsid w:val="00843274"/>
    <w:pPr>
      <w:widowControl w:val="0"/>
      <w:tabs>
        <w:tab w:val="left" w:pos="-720"/>
        <w:tab w:val="left" w:pos="0"/>
        <w:tab w:val="left" w:pos="720"/>
        <w:tab w:val="left" w:pos="1440"/>
        <w:tab w:val="left" w:pos="2160"/>
      </w:tabs>
      <w:suppressAutoHyphens/>
      <w:ind w:left="2880" w:hanging="720"/>
    </w:pPr>
    <w:rPr>
      <w:rFonts w:ascii="Times New Roman" w:hAnsi="Times New Roman"/>
      <w:sz w:val="21"/>
      <w:szCs w:val="21"/>
    </w:rPr>
  </w:style>
  <w:style w:type="paragraph" w:customStyle="1" w:styleId="PART25a">
    <w:name w:val="PART 2 5a"/>
    <w:uiPriority w:val="99"/>
    <w:rsid w:val="0084327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sz w:val="21"/>
      <w:szCs w:val="21"/>
    </w:rPr>
  </w:style>
  <w:style w:type="paragraph" w:customStyle="1" w:styleId="PART26">
    <w:name w:val="PART 2 6"/>
    <w:uiPriority w:val="99"/>
    <w:rsid w:val="0084327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sz w:val="21"/>
      <w:szCs w:val="21"/>
    </w:rPr>
  </w:style>
  <w:style w:type="paragraph" w:customStyle="1" w:styleId="PART27">
    <w:name w:val="PART 2 7"/>
    <w:uiPriority w:val="99"/>
    <w:rsid w:val="0084327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sz w:val="21"/>
      <w:szCs w:val="21"/>
    </w:rPr>
  </w:style>
  <w:style w:type="paragraph" w:customStyle="1" w:styleId="PART28a">
    <w:name w:val="PART 2 8a"/>
    <w:uiPriority w:val="99"/>
    <w:rsid w:val="0084327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sz w:val="21"/>
      <w:szCs w:val="21"/>
    </w:rPr>
  </w:style>
  <w:style w:type="paragraph" w:customStyle="1" w:styleId="PART32a">
    <w:name w:val="PART 3 2a"/>
    <w:uiPriority w:val="99"/>
    <w:rsid w:val="00843274"/>
    <w:pPr>
      <w:widowControl w:val="0"/>
      <w:tabs>
        <w:tab w:val="left" w:pos="-720"/>
        <w:tab w:val="left" w:pos="0"/>
        <w:tab w:val="left" w:pos="720"/>
      </w:tabs>
      <w:suppressAutoHyphens/>
      <w:ind w:left="1440" w:hanging="720"/>
    </w:pPr>
    <w:rPr>
      <w:rFonts w:ascii="Times New Roman" w:hAnsi="Times New Roman"/>
      <w:sz w:val="21"/>
      <w:szCs w:val="21"/>
    </w:rPr>
  </w:style>
  <w:style w:type="paragraph" w:customStyle="1" w:styleId="PART33a">
    <w:name w:val="PART 3 3a"/>
    <w:uiPriority w:val="99"/>
    <w:rsid w:val="00843274"/>
    <w:pPr>
      <w:widowControl w:val="0"/>
      <w:tabs>
        <w:tab w:val="left" w:pos="-720"/>
        <w:tab w:val="left" w:pos="0"/>
        <w:tab w:val="left" w:pos="720"/>
        <w:tab w:val="left" w:pos="1440"/>
      </w:tabs>
      <w:suppressAutoHyphens/>
      <w:ind w:left="2160" w:hanging="720"/>
    </w:pPr>
    <w:rPr>
      <w:rFonts w:ascii="Times New Roman" w:hAnsi="Times New Roman"/>
      <w:sz w:val="21"/>
      <w:szCs w:val="21"/>
    </w:rPr>
  </w:style>
  <w:style w:type="paragraph" w:customStyle="1" w:styleId="PART34">
    <w:name w:val="PART 3 4"/>
    <w:uiPriority w:val="99"/>
    <w:rsid w:val="00843274"/>
    <w:pPr>
      <w:widowControl w:val="0"/>
      <w:tabs>
        <w:tab w:val="left" w:pos="-720"/>
        <w:tab w:val="left" w:pos="0"/>
        <w:tab w:val="left" w:pos="720"/>
        <w:tab w:val="left" w:pos="1440"/>
        <w:tab w:val="left" w:pos="2160"/>
      </w:tabs>
      <w:suppressAutoHyphens/>
      <w:ind w:left="2880" w:hanging="720"/>
    </w:pPr>
    <w:rPr>
      <w:rFonts w:ascii="Times New Roman" w:hAnsi="Times New Roman"/>
      <w:sz w:val="21"/>
      <w:szCs w:val="21"/>
    </w:rPr>
  </w:style>
  <w:style w:type="paragraph" w:customStyle="1" w:styleId="PART35a">
    <w:name w:val="PART 3 5a"/>
    <w:uiPriority w:val="99"/>
    <w:rsid w:val="0084327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sz w:val="21"/>
      <w:szCs w:val="21"/>
    </w:rPr>
  </w:style>
  <w:style w:type="paragraph" w:customStyle="1" w:styleId="PART36a">
    <w:name w:val="PART 3 6a"/>
    <w:uiPriority w:val="99"/>
    <w:rsid w:val="0084327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sz w:val="21"/>
      <w:szCs w:val="21"/>
    </w:rPr>
  </w:style>
  <w:style w:type="paragraph" w:customStyle="1" w:styleId="PART37a">
    <w:name w:val="PART 3 7a"/>
    <w:uiPriority w:val="99"/>
    <w:rsid w:val="0084327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sz w:val="21"/>
      <w:szCs w:val="21"/>
    </w:rPr>
  </w:style>
  <w:style w:type="paragraph" w:customStyle="1" w:styleId="PART38">
    <w:name w:val="PART 3 8"/>
    <w:uiPriority w:val="99"/>
    <w:rsid w:val="0084327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sz w:val="21"/>
      <w:szCs w:val="21"/>
    </w:rPr>
  </w:style>
  <w:style w:type="paragraph" w:styleId="TOC1">
    <w:name w:val="toc 1"/>
    <w:basedOn w:val="Normal"/>
    <w:next w:val="Normal"/>
    <w:autoRedefine/>
    <w:uiPriority w:val="99"/>
    <w:rsid w:val="00843274"/>
    <w:pPr>
      <w:tabs>
        <w:tab w:val="right" w:leader="dot" w:pos="9360"/>
      </w:tabs>
      <w:suppressAutoHyphens/>
      <w:spacing w:before="480"/>
      <w:ind w:left="720" w:right="720" w:hanging="720"/>
    </w:pPr>
  </w:style>
  <w:style w:type="paragraph" w:styleId="TOC2">
    <w:name w:val="toc 2"/>
    <w:basedOn w:val="Normal"/>
    <w:next w:val="Normal"/>
    <w:autoRedefine/>
    <w:uiPriority w:val="99"/>
    <w:rsid w:val="00843274"/>
    <w:pPr>
      <w:tabs>
        <w:tab w:val="right" w:leader="dot" w:pos="9360"/>
      </w:tabs>
      <w:suppressAutoHyphens/>
      <w:ind w:left="720" w:right="720"/>
    </w:pPr>
  </w:style>
  <w:style w:type="paragraph" w:styleId="TOC3">
    <w:name w:val="toc 3"/>
    <w:basedOn w:val="Normal"/>
    <w:next w:val="Normal"/>
    <w:autoRedefine/>
    <w:uiPriority w:val="99"/>
    <w:rsid w:val="00843274"/>
    <w:pPr>
      <w:tabs>
        <w:tab w:val="right" w:leader="dot" w:pos="9360"/>
      </w:tabs>
      <w:suppressAutoHyphens/>
      <w:ind w:left="720" w:right="720"/>
    </w:pPr>
  </w:style>
  <w:style w:type="paragraph" w:styleId="TOC4">
    <w:name w:val="toc 4"/>
    <w:basedOn w:val="Normal"/>
    <w:next w:val="Normal"/>
    <w:autoRedefine/>
    <w:uiPriority w:val="99"/>
    <w:rsid w:val="00843274"/>
    <w:pPr>
      <w:tabs>
        <w:tab w:val="right" w:leader="dot" w:pos="9360"/>
      </w:tabs>
      <w:suppressAutoHyphens/>
      <w:ind w:left="720" w:right="720"/>
    </w:pPr>
  </w:style>
  <w:style w:type="paragraph" w:styleId="TOC5">
    <w:name w:val="toc 5"/>
    <w:basedOn w:val="Normal"/>
    <w:next w:val="Normal"/>
    <w:autoRedefine/>
    <w:uiPriority w:val="99"/>
    <w:rsid w:val="00843274"/>
    <w:pPr>
      <w:tabs>
        <w:tab w:val="right" w:leader="dot" w:pos="9360"/>
      </w:tabs>
      <w:suppressAutoHyphens/>
      <w:ind w:left="720" w:right="720"/>
    </w:pPr>
  </w:style>
  <w:style w:type="paragraph" w:styleId="TOC6">
    <w:name w:val="toc 6"/>
    <w:basedOn w:val="Normal"/>
    <w:next w:val="Normal"/>
    <w:autoRedefine/>
    <w:uiPriority w:val="99"/>
    <w:rsid w:val="00843274"/>
    <w:pPr>
      <w:tabs>
        <w:tab w:val="right" w:pos="9360"/>
      </w:tabs>
      <w:suppressAutoHyphens/>
      <w:ind w:left="720" w:hanging="720"/>
    </w:pPr>
  </w:style>
  <w:style w:type="paragraph" w:styleId="TOC7">
    <w:name w:val="toc 7"/>
    <w:basedOn w:val="Normal"/>
    <w:next w:val="Normal"/>
    <w:autoRedefine/>
    <w:uiPriority w:val="99"/>
    <w:rsid w:val="00843274"/>
    <w:pPr>
      <w:suppressAutoHyphens/>
      <w:ind w:left="720" w:hanging="720"/>
    </w:pPr>
  </w:style>
  <w:style w:type="paragraph" w:styleId="TOC8">
    <w:name w:val="toc 8"/>
    <w:basedOn w:val="Normal"/>
    <w:next w:val="Normal"/>
    <w:autoRedefine/>
    <w:uiPriority w:val="99"/>
    <w:rsid w:val="00843274"/>
    <w:pPr>
      <w:tabs>
        <w:tab w:val="right" w:pos="9360"/>
      </w:tabs>
      <w:suppressAutoHyphens/>
      <w:ind w:left="720" w:hanging="720"/>
    </w:pPr>
  </w:style>
  <w:style w:type="paragraph" w:styleId="TOC9">
    <w:name w:val="toc 9"/>
    <w:basedOn w:val="Normal"/>
    <w:next w:val="Normal"/>
    <w:autoRedefine/>
    <w:uiPriority w:val="99"/>
    <w:rsid w:val="00843274"/>
    <w:pPr>
      <w:tabs>
        <w:tab w:val="right" w:leader="dot" w:pos="9360"/>
      </w:tabs>
      <w:suppressAutoHyphens/>
      <w:ind w:left="720" w:hanging="720"/>
    </w:pPr>
  </w:style>
  <w:style w:type="paragraph" w:styleId="Index1">
    <w:name w:val="index 1"/>
    <w:basedOn w:val="Normal"/>
    <w:next w:val="Normal"/>
    <w:autoRedefine/>
    <w:uiPriority w:val="99"/>
    <w:rsid w:val="00843274"/>
    <w:pPr>
      <w:tabs>
        <w:tab w:val="right" w:leader="dot" w:pos="9360"/>
      </w:tabs>
      <w:suppressAutoHyphens/>
      <w:ind w:left="720" w:hanging="720"/>
    </w:pPr>
  </w:style>
  <w:style w:type="paragraph" w:styleId="Index2">
    <w:name w:val="index 2"/>
    <w:basedOn w:val="Normal"/>
    <w:next w:val="Normal"/>
    <w:autoRedefine/>
    <w:uiPriority w:val="99"/>
    <w:rsid w:val="00843274"/>
    <w:pPr>
      <w:tabs>
        <w:tab w:val="right" w:leader="dot" w:pos="9360"/>
      </w:tabs>
      <w:suppressAutoHyphens/>
      <w:ind w:left="720"/>
    </w:pPr>
  </w:style>
  <w:style w:type="paragraph" w:styleId="TOAHeading">
    <w:name w:val="toa heading"/>
    <w:basedOn w:val="Normal"/>
    <w:next w:val="Normal"/>
    <w:uiPriority w:val="99"/>
    <w:rsid w:val="00843274"/>
    <w:pPr>
      <w:tabs>
        <w:tab w:val="right" w:pos="9360"/>
      </w:tabs>
      <w:suppressAutoHyphens/>
    </w:pPr>
  </w:style>
  <w:style w:type="paragraph" w:styleId="Caption">
    <w:name w:val="caption"/>
    <w:basedOn w:val="Normal"/>
    <w:next w:val="Normal"/>
    <w:uiPriority w:val="99"/>
    <w:qFormat/>
    <w:rsid w:val="00843274"/>
    <w:rPr>
      <w:sz w:val="24"/>
      <w:szCs w:val="24"/>
    </w:rPr>
  </w:style>
  <w:style w:type="character" w:customStyle="1" w:styleId="EquationCaption">
    <w:name w:val="_Equation Caption"/>
    <w:uiPriority w:val="99"/>
    <w:rsid w:val="00843274"/>
  </w:style>
  <w:style w:type="paragraph" w:styleId="BalloonText">
    <w:name w:val="Balloon Text"/>
    <w:basedOn w:val="Normal"/>
    <w:link w:val="BalloonTextChar"/>
    <w:uiPriority w:val="99"/>
    <w:rsid w:val="00843274"/>
    <w:rPr>
      <w:rFonts w:ascii="Tahoma" w:hAnsi="Tahoma" w:cs="Tahoma"/>
      <w:sz w:val="16"/>
      <w:szCs w:val="16"/>
    </w:rPr>
  </w:style>
  <w:style w:type="character" w:customStyle="1" w:styleId="BalloonTextChar">
    <w:name w:val="Balloon Text Char"/>
    <w:basedOn w:val="DefaultParagraphFont"/>
    <w:link w:val="BalloonText"/>
    <w:uiPriority w:val="99"/>
    <w:rsid w:val="00843274"/>
    <w:rPr>
      <w:rFonts w:ascii="Tahoma" w:hAnsi="Tahoma" w:cs="Tahoma"/>
      <w:sz w:val="16"/>
      <w:szCs w:val="16"/>
    </w:rPr>
  </w:style>
  <w:style w:type="paragraph" w:styleId="BodyText">
    <w:name w:val="Body Text"/>
    <w:basedOn w:val="Normal"/>
    <w:link w:val="BodyTextChar"/>
    <w:uiPriority w:val="99"/>
    <w:rsid w:val="00843274"/>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sid w:val="00843274"/>
    <w:rPr>
      <w:rFonts w:ascii="Times New Roman" w:hAnsi="Times New Roman" w:cs="Times New Roman"/>
      <w:sz w:val="21"/>
      <w:szCs w:val="21"/>
    </w:rPr>
  </w:style>
  <w:style w:type="character" w:styleId="Hyperlink">
    <w:name w:val="Hyperlink"/>
    <w:basedOn w:val="DefaultParagraphFont"/>
    <w:uiPriority w:val="99"/>
    <w:rsid w:val="00843274"/>
    <w:rPr>
      <w:rFonts w:ascii="Times New Roman" w:hAnsi="Times New Roman" w:cs="Times New Roman"/>
      <w:color w:val="0000FF"/>
      <w:u w:val="single"/>
    </w:rPr>
  </w:style>
  <w:style w:type="paragraph" w:styleId="BodyText2">
    <w:name w:val="Body Text 2"/>
    <w:basedOn w:val="Normal"/>
    <w:link w:val="BodyText2Char"/>
    <w:uiPriority w:val="99"/>
    <w:rsid w:val="00843274"/>
    <w:pPr>
      <w:tabs>
        <w:tab w:val="left" w:pos="-134"/>
        <w:tab w:val="left" w:pos="302"/>
        <w:tab w:val="left" w:pos="900"/>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line="240" w:lineRule="atLeast"/>
      <w:ind w:left="900"/>
    </w:pPr>
    <w:rPr>
      <w:rFonts w:ascii="ArialMT" w:hAnsi="ArialMT" w:cs="ArialMT"/>
      <w:sz w:val="22"/>
      <w:szCs w:val="22"/>
    </w:rPr>
  </w:style>
  <w:style w:type="character" w:customStyle="1" w:styleId="BodyText2Char">
    <w:name w:val="Body Text 2 Char"/>
    <w:basedOn w:val="DefaultParagraphFont"/>
    <w:link w:val="BodyText2"/>
    <w:uiPriority w:val="99"/>
    <w:rsid w:val="00843274"/>
    <w:rPr>
      <w:rFonts w:ascii="Times New Roman" w:hAnsi="Times New Roman" w:cs="Times New Roman"/>
      <w:sz w:val="21"/>
      <w:szCs w:val="21"/>
    </w:rPr>
  </w:style>
  <w:style w:type="paragraph" w:styleId="BodyTextIndent2">
    <w:name w:val="Body Text Indent 2"/>
    <w:basedOn w:val="Normal"/>
    <w:link w:val="BodyTextIndent2Char"/>
    <w:uiPriority w:val="99"/>
    <w:rsid w:val="00843274"/>
    <w:pPr>
      <w:autoSpaceDE w:val="0"/>
      <w:autoSpaceDN w:val="0"/>
      <w:adjustRightInd w:val="0"/>
      <w:ind w:left="720" w:hanging="360"/>
    </w:pPr>
    <w:rPr>
      <w:rFonts w:ascii="ArialMT" w:hAnsi="ArialMT" w:cs="ArialMT"/>
      <w:sz w:val="22"/>
      <w:szCs w:val="22"/>
    </w:rPr>
  </w:style>
  <w:style w:type="character" w:customStyle="1" w:styleId="BodyTextIndent2Char">
    <w:name w:val="Body Text Indent 2 Char"/>
    <w:basedOn w:val="DefaultParagraphFont"/>
    <w:link w:val="BodyTextIndent2"/>
    <w:uiPriority w:val="99"/>
    <w:rsid w:val="00843274"/>
    <w:rPr>
      <w:rFonts w:ascii="Times New Roman" w:hAnsi="Times New Roman" w:cs="Times New Roman"/>
      <w:sz w:val="21"/>
      <w:szCs w:val="21"/>
    </w:rPr>
  </w:style>
  <w:style w:type="paragraph" w:customStyle="1" w:styleId="default">
    <w:name w:val="default"/>
    <w:basedOn w:val="Normal"/>
    <w:uiPriority w:val="99"/>
    <w:rsid w:val="00843274"/>
    <w:pPr>
      <w:widowControl/>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salum.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usalum@crlaurence.com" TargetMode="External"/><Relationship Id="rId10" Type="http://schemas.openxmlformats.org/officeDocument/2006/relationships/hyperlink" Target="mailto:usalum@crlau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5F314-C2A2-0D43-848C-68A5B2FF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3647</Words>
  <Characters>20791</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GUIDE</vt:lpstr>
    </vt:vector>
  </TitlesOfParts>
  <Company>Jacobs and Associates</Company>
  <LinksUpToDate>false</LinksUpToDate>
  <CharactersWithSpaces>24390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Andrew Haring</cp:lastModifiedBy>
  <cp:revision>3</cp:revision>
  <cp:lastPrinted>2016-05-04T16:05:00Z</cp:lastPrinted>
  <dcterms:created xsi:type="dcterms:W3CDTF">2016-05-04T16:05:00Z</dcterms:created>
  <dcterms:modified xsi:type="dcterms:W3CDTF">2016-05-04T16:13:00Z</dcterms:modified>
</cp:coreProperties>
</file>